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15E8" w14:textId="03E54216" w:rsidR="00431604" w:rsidRDefault="00431604" w:rsidP="00A24A30">
      <w:pPr>
        <w:spacing w:after="0" w:line="240" w:lineRule="auto"/>
        <w:rPr>
          <w:rFonts w:ascii="Calibri" w:eastAsia="Times New Roman" w:hAnsi="Calibri" w:cs="Calibri"/>
          <w:b/>
          <w:bCs/>
          <w:color w:val="222222"/>
          <w:kern w:val="0"/>
          <w:sz w:val="24"/>
          <w:szCs w:val="24"/>
          <w:shd w:val="clear" w:color="auto" w:fill="FFFFFF"/>
          <w:lang w:eastAsia="en-GB"/>
          <w14:ligatures w14:val="none"/>
        </w:rPr>
      </w:pPr>
      <w:r>
        <w:rPr>
          <w:rFonts w:ascii="Calibri" w:eastAsia="Times New Roman" w:hAnsi="Calibri" w:cs="Calibri"/>
          <w:b/>
          <w:bCs/>
          <w:noProof/>
          <w:color w:val="222222"/>
          <w:kern w:val="0"/>
          <w:sz w:val="24"/>
          <w:szCs w:val="24"/>
          <w:shd w:val="clear" w:color="auto" w:fill="FFFFFF"/>
          <w:lang w:eastAsia="en-GB"/>
        </w:rPr>
        <w:drawing>
          <wp:inline distT="0" distB="0" distL="0" distR="0" wp14:anchorId="0D24F01B" wp14:editId="1C70B19A">
            <wp:extent cx="3556810" cy="876500"/>
            <wp:effectExtent l="0" t="0" r="5715" b="0"/>
            <wp:docPr id="27700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0195" name="Picture 27700195"/>
                    <pic:cNvPicPr/>
                  </pic:nvPicPr>
                  <pic:blipFill>
                    <a:blip r:embed="rId5">
                      <a:extLst>
                        <a:ext uri="{28A0092B-C50C-407E-A947-70E740481C1C}">
                          <a14:useLocalDpi xmlns:a14="http://schemas.microsoft.com/office/drawing/2010/main" val="0"/>
                        </a:ext>
                      </a:extLst>
                    </a:blip>
                    <a:stretch>
                      <a:fillRect/>
                    </a:stretch>
                  </pic:blipFill>
                  <pic:spPr>
                    <a:xfrm>
                      <a:off x="0" y="0"/>
                      <a:ext cx="3556810" cy="876500"/>
                    </a:xfrm>
                    <a:prstGeom prst="rect">
                      <a:avLst/>
                    </a:prstGeom>
                  </pic:spPr>
                </pic:pic>
              </a:graphicData>
            </a:graphic>
          </wp:inline>
        </w:drawing>
      </w:r>
    </w:p>
    <w:p w14:paraId="0FFFAFDE" w14:textId="58287436" w:rsidR="007A11A6" w:rsidRPr="009D60A5" w:rsidRDefault="00A24A30" w:rsidP="00A24A30">
      <w:pPr>
        <w:spacing w:after="0" w:line="240" w:lineRule="auto"/>
        <w:rPr>
          <w:rFonts w:ascii="Calibri" w:eastAsia="Times New Roman" w:hAnsi="Calibri" w:cs="Calibri"/>
          <w:i/>
          <w:iCs/>
          <w:color w:val="222222"/>
          <w:kern w:val="0"/>
          <w:sz w:val="24"/>
          <w:szCs w:val="24"/>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TRANQUIL WOOD PROJECT</w:t>
      </w:r>
      <w:r w:rsidRPr="009D60A5">
        <w:rPr>
          <w:rFonts w:ascii="Calibri" w:eastAsia="Times New Roman" w:hAnsi="Calibri" w:cs="Calibri"/>
          <w:b/>
          <w:bCs/>
          <w:color w:val="222222"/>
          <w:kern w:val="0"/>
          <w:sz w:val="24"/>
          <w:szCs w:val="24"/>
          <w:lang w:eastAsia="en-GB"/>
          <w14:ligatures w14:val="none"/>
        </w:rPr>
        <w:t xml:space="preserve"> </w:t>
      </w:r>
      <w:r w:rsidR="00E31D9F" w:rsidRPr="009D60A5">
        <w:rPr>
          <w:rFonts w:ascii="Calibri" w:eastAsia="Times New Roman" w:hAnsi="Calibri" w:cs="Calibri"/>
          <w:i/>
          <w:iCs/>
          <w:color w:val="222222"/>
          <w:kern w:val="0"/>
          <w:sz w:val="24"/>
          <w:szCs w:val="24"/>
          <w:lang w:eastAsia="en-GB"/>
          <w14:ligatures w14:val="none"/>
        </w:rPr>
        <w:t>(</w:t>
      </w:r>
      <w:r w:rsidR="008E28D3">
        <w:rPr>
          <w:rFonts w:ascii="Calibri" w:eastAsia="Times New Roman" w:hAnsi="Calibri" w:cs="Calibri"/>
          <w:i/>
          <w:iCs/>
          <w:color w:val="222222"/>
          <w:kern w:val="0"/>
          <w:sz w:val="24"/>
          <w:szCs w:val="24"/>
          <w:lang w:eastAsia="en-GB"/>
          <w14:ligatures w14:val="none"/>
        </w:rPr>
        <w:t>8</w:t>
      </w:r>
      <w:r w:rsidR="007A11A6" w:rsidRPr="009D60A5">
        <w:rPr>
          <w:rFonts w:ascii="Calibri" w:eastAsia="Times New Roman" w:hAnsi="Calibri" w:cs="Calibri"/>
          <w:i/>
          <w:iCs/>
          <w:color w:val="222222"/>
          <w:kern w:val="0"/>
          <w:sz w:val="24"/>
          <w:szCs w:val="24"/>
          <w:lang w:eastAsia="en-GB"/>
          <w14:ligatures w14:val="none"/>
        </w:rPr>
        <w:t xml:space="preserve"> July</w:t>
      </w:r>
      <w:r w:rsidR="00195FC2" w:rsidRPr="009D60A5">
        <w:rPr>
          <w:rFonts w:ascii="Calibri" w:eastAsia="Times New Roman" w:hAnsi="Calibri" w:cs="Calibri"/>
          <w:i/>
          <w:iCs/>
          <w:color w:val="222222"/>
          <w:kern w:val="0"/>
          <w:sz w:val="24"/>
          <w:szCs w:val="24"/>
          <w:lang w:eastAsia="en-GB"/>
          <w14:ligatures w14:val="none"/>
        </w:rPr>
        <w:t xml:space="preserve"> 2026</w:t>
      </w:r>
      <w:r w:rsidR="00E31D9F" w:rsidRPr="009D60A5">
        <w:rPr>
          <w:rFonts w:ascii="Calibri" w:eastAsia="Times New Roman" w:hAnsi="Calibri" w:cs="Calibri"/>
          <w:i/>
          <w:iCs/>
          <w:color w:val="222222"/>
          <w:kern w:val="0"/>
          <w:sz w:val="24"/>
          <w:szCs w:val="24"/>
          <w:lang w:eastAsia="en-GB"/>
          <w14:ligatures w14:val="none"/>
        </w:rPr>
        <w:t>)</w:t>
      </w:r>
      <w:r w:rsidR="00FB4C99" w:rsidRPr="009D60A5">
        <w:rPr>
          <w:rFonts w:ascii="Calibri" w:eastAsia="Times New Roman" w:hAnsi="Calibri" w:cs="Calibri"/>
          <w:i/>
          <w:iCs/>
          <w:color w:val="222222"/>
          <w:kern w:val="0"/>
          <w:sz w:val="24"/>
          <w:szCs w:val="24"/>
          <w:lang w:eastAsia="en-GB"/>
          <w14:ligatures w14:val="none"/>
        </w:rPr>
        <w:t xml:space="preserve"> </w:t>
      </w:r>
    </w:p>
    <w:p w14:paraId="22D99160" w14:textId="6579E2D3" w:rsidR="00722E89" w:rsidRPr="009D60A5" w:rsidRDefault="00A24A30" w:rsidP="00A24A30">
      <w:p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u w:val="single"/>
          <w:shd w:val="clear" w:color="auto" w:fill="FFFFFF"/>
          <w:lang w:eastAsia="en-GB"/>
          <w14:ligatures w14:val="none"/>
        </w:rPr>
        <w:t>Background</w:t>
      </w:r>
      <w:r w:rsidRPr="009D60A5">
        <w:rPr>
          <w:rFonts w:ascii="Calibri" w:eastAsia="Times New Roman" w:hAnsi="Calibri" w:cs="Calibri"/>
          <w:b/>
          <w:bCs/>
          <w:color w:val="222222"/>
          <w:kern w:val="0"/>
          <w:sz w:val="24"/>
          <w:szCs w:val="24"/>
          <w:lang w:eastAsia="en-GB"/>
          <w14:ligatures w14:val="none"/>
        </w:rPr>
        <w:br/>
      </w:r>
      <w:r w:rsidR="00BF681B" w:rsidRPr="009D60A5">
        <w:rPr>
          <w:rFonts w:ascii="Calibri" w:eastAsia="Times New Roman" w:hAnsi="Calibri" w:cs="Calibri"/>
          <w:color w:val="222222"/>
          <w:kern w:val="0"/>
          <w:sz w:val="24"/>
          <w:szCs w:val="24"/>
          <w:shd w:val="clear" w:color="auto" w:fill="FFFFFF"/>
          <w:lang w:eastAsia="en-GB"/>
          <w14:ligatures w14:val="none"/>
        </w:rPr>
        <w:t>See attached paper</w:t>
      </w:r>
      <w:r w:rsidR="00A814DF" w:rsidRPr="009D60A5">
        <w:rPr>
          <w:rFonts w:ascii="Calibri" w:eastAsia="Times New Roman" w:hAnsi="Calibri" w:cs="Calibri"/>
          <w:color w:val="222222"/>
          <w:kern w:val="0"/>
          <w:sz w:val="24"/>
          <w:szCs w:val="24"/>
          <w:shd w:val="clear" w:color="auto" w:fill="FFFFFF"/>
          <w:lang w:eastAsia="en-GB"/>
          <w14:ligatures w14:val="none"/>
        </w:rPr>
        <w:t>:</w:t>
      </w:r>
      <w:r w:rsidR="00BF681B" w:rsidRPr="009D60A5">
        <w:rPr>
          <w:rFonts w:ascii="Calibri" w:eastAsia="Times New Roman" w:hAnsi="Calibri" w:cs="Calibri"/>
          <w:color w:val="222222"/>
          <w:kern w:val="0"/>
          <w:sz w:val="24"/>
          <w:szCs w:val="24"/>
          <w:shd w:val="clear" w:color="auto" w:fill="FFFFFF"/>
          <w:lang w:eastAsia="en-GB"/>
          <w14:ligatures w14:val="none"/>
        </w:rPr>
        <w:t xml:space="preserve"> </w:t>
      </w:r>
      <w:r w:rsidR="00A814DF" w:rsidRPr="009D60A5">
        <w:rPr>
          <w:rFonts w:ascii="Calibri" w:hAnsi="Calibri" w:cs="Calibri"/>
          <w:sz w:val="24"/>
          <w:szCs w:val="24"/>
        </w:rPr>
        <w:t>Tranquil Wood Community Asset Proposal</w:t>
      </w:r>
    </w:p>
    <w:p w14:paraId="25C75D5A" w14:textId="77777777" w:rsidR="00722E89" w:rsidRPr="009D60A5" w:rsidRDefault="00722E89" w:rsidP="00A24A30">
      <w:pPr>
        <w:spacing w:after="0" w:line="240" w:lineRule="auto"/>
        <w:rPr>
          <w:rFonts w:ascii="Calibri" w:eastAsia="Times New Roman" w:hAnsi="Calibri" w:cs="Calibri"/>
          <w:color w:val="222222"/>
          <w:kern w:val="0"/>
          <w:sz w:val="24"/>
          <w:szCs w:val="24"/>
          <w:shd w:val="clear" w:color="auto" w:fill="FFFFFF"/>
          <w:lang w:eastAsia="en-GB"/>
          <w14:ligatures w14:val="none"/>
        </w:rPr>
      </w:pPr>
    </w:p>
    <w:p w14:paraId="098E9B31" w14:textId="77777777" w:rsidR="00DA5FB6" w:rsidRPr="009D60A5" w:rsidRDefault="00722E89" w:rsidP="002E25B7">
      <w:p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r w:rsidRPr="009D60A5">
        <w:rPr>
          <w:rFonts w:ascii="Calibri" w:eastAsia="Times New Roman" w:hAnsi="Calibri" w:cs="Calibri"/>
          <w:b/>
          <w:bCs/>
          <w:color w:val="222222"/>
          <w:kern w:val="0"/>
          <w:sz w:val="24"/>
          <w:szCs w:val="24"/>
          <w:u w:val="single"/>
          <w:shd w:val="clear" w:color="auto" w:fill="FFFFFF"/>
          <w:lang w:eastAsia="en-GB"/>
          <w14:ligatures w14:val="none"/>
        </w:rPr>
        <w:t>Governance</w:t>
      </w:r>
    </w:p>
    <w:p w14:paraId="1ED8D1FB" w14:textId="113E2671" w:rsidR="00DA5FB6" w:rsidRPr="009D60A5" w:rsidRDefault="00F32F3E" w:rsidP="00F32F3E">
      <w:p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eastAsia="Times New Roman" w:hAnsi="Calibri" w:cs="Calibri"/>
          <w:b/>
          <w:bCs/>
          <w:color w:val="222222"/>
          <w:kern w:val="0"/>
          <w:sz w:val="24"/>
          <w:szCs w:val="24"/>
          <w:lang w:eastAsia="en-GB"/>
          <w14:ligatures w14:val="none"/>
        </w:rPr>
        <w:t>Pre-acquisition</w:t>
      </w:r>
    </w:p>
    <w:p w14:paraId="417BB7C0" w14:textId="33D7F940" w:rsidR="00E8675D" w:rsidRPr="009D60A5" w:rsidRDefault="00E8675D" w:rsidP="00E8675D">
      <w:pPr>
        <w:pStyle w:val="ListParagraph"/>
        <w:numPr>
          <w:ilvl w:val="0"/>
          <w:numId w:val="12"/>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Tasks </w:t>
      </w:r>
      <w:r w:rsidR="0093392D" w:rsidRPr="009D60A5">
        <w:rPr>
          <w:rFonts w:ascii="Calibri" w:eastAsia="Times New Roman" w:hAnsi="Calibri" w:cs="Calibri"/>
          <w:color w:val="222222"/>
          <w:kern w:val="0"/>
          <w:sz w:val="24"/>
          <w:szCs w:val="24"/>
          <w:lang w:eastAsia="en-GB"/>
          <w14:ligatures w14:val="none"/>
        </w:rPr>
        <w:t xml:space="preserve">will be </w:t>
      </w:r>
      <w:r w:rsidRPr="009D60A5">
        <w:rPr>
          <w:rFonts w:ascii="Calibri" w:eastAsia="Times New Roman" w:hAnsi="Calibri" w:cs="Calibri"/>
          <w:color w:val="222222"/>
          <w:kern w:val="0"/>
          <w:sz w:val="24"/>
          <w:szCs w:val="24"/>
          <w:lang w:eastAsia="en-GB"/>
          <w14:ligatures w14:val="none"/>
        </w:rPr>
        <w:t xml:space="preserve">shared between </w:t>
      </w:r>
      <w:r w:rsidR="007A11A6" w:rsidRPr="009D60A5">
        <w:rPr>
          <w:rFonts w:ascii="Calibri" w:eastAsia="Times New Roman" w:hAnsi="Calibri" w:cs="Calibri"/>
          <w:color w:val="222222"/>
          <w:kern w:val="0"/>
          <w:sz w:val="24"/>
          <w:szCs w:val="24"/>
          <w:lang w:eastAsia="en-GB"/>
          <w14:ligatures w14:val="none"/>
        </w:rPr>
        <w:t xml:space="preserve">Tranquil Wood </w:t>
      </w:r>
      <w:r w:rsidRPr="009D60A5">
        <w:rPr>
          <w:rFonts w:ascii="Calibri" w:eastAsia="Times New Roman" w:hAnsi="Calibri" w:cs="Calibri"/>
          <w:color w:val="222222"/>
          <w:kern w:val="0"/>
          <w:sz w:val="24"/>
          <w:szCs w:val="24"/>
          <w:lang w:eastAsia="en-GB"/>
          <w14:ligatures w14:val="none"/>
        </w:rPr>
        <w:t xml:space="preserve">Project Management </w:t>
      </w:r>
      <w:r w:rsidR="007A11A6" w:rsidRPr="009D60A5">
        <w:rPr>
          <w:rFonts w:ascii="Calibri" w:eastAsia="Times New Roman" w:hAnsi="Calibri" w:cs="Calibri"/>
          <w:color w:val="222222"/>
          <w:kern w:val="0"/>
          <w:sz w:val="24"/>
          <w:szCs w:val="24"/>
          <w:lang w:eastAsia="en-GB"/>
          <w14:ligatures w14:val="none"/>
        </w:rPr>
        <w:t xml:space="preserve">Group               </w:t>
      </w:r>
      <w:r w:rsidRPr="009D60A5">
        <w:rPr>
          <w:rFonts w:ascii="Calibri" w:eastAsia="Times New Roman" w:hAnsi="Calibri" w:cs="Calibri"/>
          <w:color w:val="222222"/>
          <w:kern w:val="0"/>
          <w:sz w:val="24"/>
          <w:szCs w:val="24"/>
          <w:lang w:eastAsia="en-GB"/>
          <w14:ligatures w14:val="none"/>
        </w:rPr>
        <w:t>and Parish Council.</w:t>
      </w:r>
    </w:p>
    <w:p w14:paraId="409A49E3" w14:textId="11037942" w:rsidR="00E8675D" w:rsidRPr="009D60A5" w:rsidRDefault="00E8675D" w:rsidP="00E8675D">
      <w:pPr>
        <w:pStyle w:val="ListParagraph"/>
        <w:numPr>
          <w:ilvl w:val="0"/>
          <w:numId w:val="12"/>
        </w:num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hAnsi="Calibri" w:cs="Calibri"/>
          <w:color w:val="000000"/>
          <w:sz w:val="24"/>
          <w:szCs w:val="24"/>
          <w:shd w:val="clear" w:color="auto" w:fill="FFFFFF"/>
        </w:rPr>
        <w:t>A</w:t>
      </w:r>
      <w:r w:rsidR="00A33E3A" w:rsidRPr="009D60A5">
        <w:rPr>
          <w:rFonts w:ascii="Calibri" w:hAnsi="Calibri" w:cs="Calibri"/>
          <w:color w:val="000000"/>
          <w:sz w:val="24"/>
          <w:szCs w:val="24"/>
          <w:shd w:val="clear" w:color="auto" w:fill="FFFFFF"/>
        </w:rPr>
        <w:t>ll</w:t>
      </w:r>
      <w:r w:rsidRPr="009D60A5">
        <w:rPr>
          <w:rFonts w:ascii="Calibri" w:hAnsi="Calibri" w:cs="Calibri"/>
          <w:color w:val="000000"/>
          <w:sz w:val="24"/>
          <w:szCs w:val="24"/>
          <w:shd w:val="clear" w:color="auto" w:fill="FFFFFF"/>
        </w:rPr>
        <w:t xml:space="preserve"> final decisions, based on Management </w:t>
      </w:r>
      <w:r w:rsidR="00A33E3A" w:rsidRPr="009D60A5">
        <w:rPr>
          <w:rFonts w:ascii="Calibri" w:hAnsi="Calibri" w:cs="Calibri"/>
          <w:color w:val="000000"/>
          <w:sz w:val="24"/>
          <w:szCs w:val="24"/>
          <w:shd w:val="clear" w:color="auto" w:fill="FFFFFF"/>
        </w:rPr>
        <w:t>Group</w:t>
      </w:r>
      <w:r w:rsidRPr="009D60A5">
        <w:rPr>
          <w:rFonts w:ascii="Calibri" w:hAnsi="Calibri" w:cs="Calibri"/>
          <w:color w:val="000000"/>
          <w:sz w:val="24"/>
          <w:szCs w:val="24"/>
          <w:shd w:val="clear" w:color="auto" w:fill="FFFFFF"/>
        </w:rPr>
        <w:t xml:space="preserve"> recommendations, will be made by the Parish Council</w:t>
      </w:r>
      <w:r w:rsidR="00104CF3" w:rsidRPr="009D60A5">
        <w:rPr>
          <w:rFonts w:ascii="Calibri" w:hAnsi="Calibri" w:cs="Calibri"/>
          <w:color w:val="000000"/>
          <w:sz w:val="24"/>
          <w:szCs w:val="24"/>
          <w:shd w:val="clear" w:color="auto" w:fill="FFFFFF"/>
        </w:rPr>
        <w:t>.</w:t>
      </w:r>
    </w:p>
    <w:p w14:paraId="524A921A" w14:textId="461479A6" w:rsidR="00196568" w:rsidRPr="009D60A5" w:rsidRDefault="00AA6FB7" w:rsidP="00AA6FB7">
      <w:p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hAnsi="Calibri" w:cs="Calibri"/>
          <w:b/>
          <w:bCs/>
          <w:color w:val="000000"/>
          <w:sz w:val="24"/>
          <w:szCs w:val="24"/>
          <w:shd w:val="clear" w:color="auto" w:fill="FFFFFF"/>
        </w:rPr>
        <w:t>Post acquisition</w:t>
      </w:r>
      <w:r w:rsidR="00196568" w:rsidRPr="009D60A5">
        <w:rPr>
          <w:rFonts w:ascii="Calibri" w:eastAsia="Times New Roman" w:hAnsi="Calibri" w:cs="Calibri"/>
          <w:b/>
          <w:bCs/>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(structure</w:t>
      </w:r>
      <w:r w:rsidR="003C43C1" w:rsidRPr="009D60A5">
        <w:rPr>
          <w:rFonts w:ascii="Calibri" w:eastAsia="Times New Roman" w:hAnsi="Calibri" w:cs="Calibri"/>
          <w:b/>
          <w:bCs/>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to be finalised before acquisition)</w:t>
      </w:r>
    </w:p>
    <w:p w14:paraId="16ACA21D" w14:textId="51E24725" w:rsidR="002F29EA" w:rsidRPr="009D60A5" w:rsidRDefault="003F5C5F" w:rsidP="00DA5FB6">
      <w:pPr>
        <w:pStyle w:val="ListParagraph"/>
        <w:numPr>
          <w:ilvl w:val="0"/>
          <w:numId w:val="3"/>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Long term Management Governance structure </w:t>
      </w:r>
      <w:r w:rsidR="0093392D" w:rsidRPr="009D60A5">
        <w:rPr>
          <w:rFonts w:ascii="Calibri" w:eastAsia="Times New Roman" w:hAnsi="Calibri" w:cs="Calibri"/>
          <w:color w:val="222222"/>
          <w:kern w:val="0"/>
          <w:sz w:val="24"/>
          <w:szCs w:val="24"/>
          <w:lang w:eastAsia="en-GB"/>
          <w14:ligatures w14:val="none"/>
        </w:rPr>
        <w:t xml:space="preserve">will be </w:t>
      </w:r>
      <w:r w:rsidR="002F29EA" w:rsidRPr="009D60A5">
        <w:rPr>
          <w:rFonts w:ascii="Calibri" w:eastAsia="Times New Roman" w:hAnsi="Calibri" w:cs="Calibri"/>
          <w:color w:val="222222"/>
          <w:kern w:val="0"/>
          <w:sz w:val="24"/>
          <w:szCs w:val="24"/>
          <w:lang w:eastAsia="en-GB"/>
          <w14:ligatures w14:val="none"/>
        </w:rPr>
        <w:t>implemented</w:t>
      </w:r>
      <w:r w:rsidR="00F87879" w:rsidRPr="009D60A5">
        <w:rPr>
          <w:rFonts w:ascii="Calibri" w:eastAsia="Times New Roman" w:hAnsi="Calibri" w:cs="Calibri"/>
          <w:color w:val="222222"/>
          <w:kern w:val="0"/>
          <w:sz w:val="24"/>
          <w:szCs w:val="24"/>
          <w:lang w:eastAsia="en-GB"/>
          <w14:ligatures w14:val="none"/>
        </w:rPr>
        <w:t xml:space="preserve"> within 3 months</w:t>
      </w:r>
      <w:r w:rsidR="00AF2E6C" w:rsidRPr="009D60A5">
        <w:rPr>
          <w:rFonts w:ascii="Calibri" w:eastAsia="Times New Roman" w:hAnsi="Calibri" w:cs="Calibri"/>
          <w:color w:val="222222"/>
          <w:kern w:val="0"/>
          <w:sz w:val="24"/>
          <w:szCs w:val="24"/>
          <w:lang w:eastAsia="en-GB"/>
          <w14:ligatures w14:val="none"/>
        </w:rPr>
        <w:t>.</w:t>
      </w:r>
    </w:p>
    <w:p w14:paraId="0802C124" w14:textId="1FEA796C" w:rsidR="00E03D00" w:rsidRPr="009D60A5" w:rsidRDefault="00E03D00" w:rsidP="006F42F5">
      <w:pPr>
        <w:pStyle w:val="ListParagraph"/>
        <w:numPr>
          <w:ilvl w:val="1"/>
          <w:numId w:val="12"/>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b/>
          <w:bCs/>
          <w:color w:val="222222"/>
          <w:kern w:val="0"/>
          <w:sz w:val="24"/>
          <w:szCs w:val="24"/>
          <w:lang w:eastAsia="en-GB"/>
          <w14:ligatures w14:val="none"/>
        </w:rPr>
        <w:t>Tranquil Wood Board of Management</w:t>
      </w:r>
      <w:r w:rsidRPr="009D60A5">
        <w:rPr>
          <w:rFonts w:ascii="Calibri" w:eastAsia="Times New Roman" w:hAnsi="Calibri" w:cs="Calibri"/>
          <w:color w:val="222222"/>
          <w:kern w:val="0"/>
          <w:sz w:val="24"/>
          <w:szCs w:val="24"/>
          <w:lang w:eastAsia="en-GB"/>
          <w14:ligatures w14:val="none"/>
        </w:rPr>
        <w:t xml:space="preserve">: Composed of </w:t>
      </w:r>
      <w:r w:rsidR="003C43C1" w:rsidRPr="009D60A5">
        <w:rPr>
          <w:rFonts w:ascii="Calibri" w:eastAsia="Times New Roman" w:hAnsi="Calibri" w:cs="Calibri"/>
          <w:color w:val="222222"/>
          <w:kern w:val="0"/>
          <w:sz w:val="24"/>
          <w:szCs w:val="24"/>
          <w:lang w:eastAsia="en-GB"/>
          <w14:ligatures w14:val="none"/>
        </w:rPr>
        <w:t xml:space="preserve">equal numbers of </w:t>
      </w:r>
      <w:r w:rsidRPr="009D60A5">
        <w:rPr>
          <w:rFonts w:ascii="Calibri" w:eastAsia="Times New Roman" w:hAnsi="Calibri" w:cs="Calibri"/>
          <w:color w:val="222222"/>
          <w:kern w:val="0"/>
          <w:sz w:val="24"/>
          <w:szCs w:val="24"/>
          <w:lang w:eastAsia="en-GB"/>
          <w14:ligatures w14:val="none"/>
        </w:rPr>
        <w:t>Parish Council members and Re-Betchworth trustees</w:t>
      </w:r>
      <w:r w:rsidR="003C43C1" w:rsidRPr="009D60A5">
        <w:rPr>
          <w:rFonts w:ascii="Calibri" w:eastAsia="Times New Roman" w:hAnsi="Calibri" w:cs="Calibri"/>
          <w:color w:val="222222"/>
          <w:kern w:val="0"/>
          <w:sz w:val="24"/>
          <w:szCs w:val="24"/>
          <w:lang w:eastAsia="en-GB"/>
          <w14:ligatures w14:val="none"/>
        </w:rPr>
        <w:t xml:space="preserve"> and Chaired by a Parish Councillor who will have a casting vote</w:t>
      </w:r>
      <w:r w:rsidRPr="009D60A5">
        <w:rPr>
          <w:rFonts w:ascii="Calibri" w:eastAsia="Times New Roman" w:hAnsi="Calibri" w:cs="Calibri"/>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The Board will have re</w:t>
      </w:r>
      <w:r w:rsidRPr="009D60A5">
        <w:rPr>
          <w:rFonts w:ascii="Calibri" w:eastAsia="Times New Roman" w:hAnsi="Calibri" w:cs="Calibri"/>
          <w:color w:val="222222"/>
          <w:kern w:val="0"/>
          <w:sz w:val="24"/>
          <w:szCs w:val="24"/>
          <w:lang w:eastAsia="en-GB"/>
          <w14:ligatures w14:val="none"/>
        </w:rPr>
        <w:t>sponsible for strategic direction</w:t>
      </w:r>
      <w:r w:rsidR="003C43C1" w:rsidRPr="009D60A5">
        <w:rPr>
          <w:rFonts w:ascii="Calibri" w:eastAsia="Times New Roman" w:hAnsi="Calibri" w:cs="Calibri"/>
          <w:color w:val="222222"/>
          <w:kern w:val="0"/>
          <w:sz w:val="24"/>
          <w:szCs w:val="24"/>
          <w:lang w:eastAsia="en-GB"/>
          <w14:ligatures w14:val="none"/>
        </w:rPr>
        <w:t xml:space="preserve"> </w:t>
      </w:r>
      <w:r w:rsidRPr="009D60A5">
        <w:rPr>
          <w:rFonts w:ascii="Calibri" w:eastAsia="Times New Roman" w:hAnsi="Calibri" w:cs="Calibri"/>
          <w:color w:val="222222"/>
          <w:kern w:val="0"/>
          <w:sz w:val="24"/>
          <w:szCs w:val="24"/>
          <w:lang w:eastAsia="en-GB"/>
          <w14:ligatures w14:val="none"/>
        </w:rPr>
        <w:t>and policy</w:t>
      </w:r>
      <w:r w:rsidR="003C43C1" w:rsidRPr="009D60A5">
        <w:rPr>
          <w:rFonts w:ascii="Calibri" w:eastAsia="Times New Roman" w:hAnsi="Calibri" w:cs="Calibri"/>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shd w:val="clear" w:color="auto" w:fill="FFFFFF"/>
          <w:lang w:eastAsia="en-GB"/>
          <w14:ligatures w14:val="none"/>
        </w:rPr>
        <w:t>The Group has no independent decision-making or executive powers to purchase assets, sign contracts, or alter land tenure on behalf of the Parish Council. All final actions, spending approvals, and policy adoptions remain the sole purview of the Parish Council</w:t>
      </w:r>
      <w:r w:rsidR="003C43C1" w:rsidRPr="009D60A5">
        <w:rPr>
          <w:rFonts w:ascii="Calibri" w:eastAsia="Times New Roman" w:hAnsi="Calibri" w:cs="Calibri"/>
          <w:color w:val="222222"/>
          <w:kern w:val="0"/>
          <w:sz w:val="24"/>
          <w:szCs w:val="24"/>
          <w:lang w:eastAsia="en-GB"/>
          <w14:ligatures w14:val="none"/>
        </w:rPr>
        <w:t>.</w:t>
      </w:r>
    </w:p>
    <w:p w14:paraId="4F79E3AC" w14:textId="3006D733" w:rsidR="00A73926" w:rsidRPr="009D60A5" w:rsidRDefault="00E03D00" w:rsidP="006F42F5">
      <w:pPr>
        <w:pStyle w:val="ListParagraph"/>
        <w:numPr>
          <w:ilvl w:val="1"/>
          <w:numId w:val="12"/>
        </w:num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bookmarkStart w:id="0" w:name="_Hlk234225864"/>
      <w:r w:rsidRPr="009D60A5">
        <w:rPr>
          <w:rFonts w:ascii="Calibri" w:eastAsia="Times New Roman" w:hAnsi="Calibri" w:cs="Calibri"/>
          <w:b/>
          <w:bCs/>
          <w:color w:val="222222"/>
          <w:kern w:val="0"/>
          <w:sz w:val="24"/>
          <w:szCs w:val="24"/>
          <w:lang w:eastAsia="en-GB"/>
          <w14:ligatures w14:val="none"/>
        </w:rPr>
        <w:t xml:space="preserve">Tranquil Wood </w:t>
      </w:r>
      <w:r w:rsidR="00BD4DC4" w:rsidRPr="009D60A5">
        <w:rPr>
          <w:rFonts w:ascii="Calibri" w:eastAsia="Times New Roman" w:hAnsi="Calibri" w:cs="Calibri"/>
          <w:b/>
          <w:bCs/>
          <w:kern w:val="0"/>
          <w:sz w:val="24"/>
          <w:szCs w:val="24"/>
          <w:lang w:eastAsia="en-GB"/>
          <w14:ligatures w14:val="none"/>
        </w:rPr>
        <w:t>Conservation</w:t>
      </w:r>
      <w:r w:rsidRPr="009D60A5">
        <w:rPr>
          <w:rFonts w:ascii="Calibri" w:eastAsia="Times New Roman" w:hAnsi="Calibri" w:cs="Calibri"/>
          <w:b/>
          <w:bCs/>
          <w:kern w:val="0"/>
          <w:sz w:val="24"/>
          <w:szCs w:val="24"/>
          <w:lang w:eastAsia="en-GB"/>
          <w14:ligatures w14:val="none"/>
        </w:rPr>
        <w:t xml:space="preserve"> </w:t>
      </w:r>
      <w:r w:rsidR="00BD4DC4" w:rsidRPr="009D60A5">
        <w:rPr>
          <w:rFonts w:ascii="Calibri" w:eastAsia="Times New Roman" w:hAnsi="Calibri" w:cs="Calibri"/>
          <w:b/>
          <w:bCs/>
          <w:kern w:val="0"/>
          <w:sz w:val="24"/>
          <w:szCs w:val="24"/>
          <w:lang w:eastAsia="en-GB"/>
          <w14:ligatures w14:val="none"/>
        </w:rPr>
        <w:t>Group</w:t>
      </w:r>
      <w:bookmarkEnd w:id="0"/>
      <w:r w:rsidRPr="009D60A5">
        <w:rPr>
          <w:rFonts w:ascii="Calibri" w:eastAsia="Times New Roman" w:hAnsi="Calibri" w:cs="Calibri"/>
          <w:color w:val="222222"/>
          <w:kern w:val="0"/>
          <w:sz w:val="24"/>
          <w:szCs w:val="24"/>
          <w:lang w:eastAsia="en-GB"/>
          <w14:ligatures w14:val="none"/>
        </w:rPr>
        <w:t xml:space="preserve">: </w:t>
      </w:r>
      <w:r w:rsidR="00330B5C" w:rsidRPr="009D60A5">
        <w:rPr>
          <w:rFonts w:ascii="Calibri" w:eastAsia="Times New Roman" w:hAnsi="Calibri" w:cs="Calibri"/>
          <w:color w:val="222222"/>
          <w:kern w:val="0"/>
          <w:sz w:val="24"/>
          <w:szCs w:val="24"/>
          <w:lang w:eastAsia="en-GB"/>
          <w14:ligatures w14:val="none"/>
        </w:rPr>
        <w:t xml:space="preserve"> Reports to the Board</w:t>
      </w:r>
      <w:r w:rsidR="00343A1A" w:rsidRPr="009D60A5">
        <w:rPr>
          <w:rFonts w:ascii="Calibri" w:eastAsia="Times New Roman" w:hAnsi="Calibri" w:cs="Calibri"/>
          <w:color w:val="222222"/>
          <w:kern w:val="0"/>
          <w:sz w:val="24"/>
          <w:szCs w:val="24"/>
          <w:lang w:eastAsia="en-GB"/>
          <w14:ligatures w14:val="none"/>
        </w:rPr>
        <w:t xml:space="preserve">. </w:t>
      </w:r>
      <w:r w:rsidRPr="009D60A5">
        <w:rPr>
          <w:rFonts w:ascii="Calibri" w:eastAsia="Times New Roman" w:hAnsi="Calibri" w:cs="Calibri"/>
          <w:color w:val="222222"/>
          <w:kern w:val="0"/>
          <w:sz w:val="24"/>
          <w:szCs w:val="24"/>
          <w:lang w:eastAsia="en-GB"/>
          <w14:ligatures w14:val="none"/>
        </w:rPr>
        <w:t>Composed of Parish Council, Re-Betchworth rep</w:t>
      </w:r>
      <w:r w:rsidR="00BC78AC" w:rsidRPr="009D60A5">
        <w:rPr>
          <w:rFonts w:ascii="Calibri" w:eastAsia="Times New Roman" w:hAnsi="Calibri" w:cs="Calibri"/>
          <w:color w:val="222222"/>
          <w:kern w:val="0"/>
          <w:sz w:val="24"/>
          <w:szCs w:val="24"/>
          <w:lang w:eastAsia="en-GB"/>
          <w14:ligatures w14:val="none"/>
        </w:rPr>
        <w:t>resentative</w:t>
      </w:r>
      <w:r w:rsidRPr="009D60A5">
        <w:rPr>
          <w:rFonts w:ascii="Calibri" w:eastAsia="Times New Roman" w:hAnsi="Calibri" w:cs="Calibri"/>
          <w:color w:val="222222"/>
          <w:kern w:val="0"/>
          <w:sz w:val="24"/>
          <w:szCs w:val="24"/>
          <w:lang w:eastAsia="en-GB"/>
          <w14:ligatures w14:val="none"/>
        </w:rPr>
        <w:t>s, and local volunteers. Responsible for practical woodland management and volunteer coordination.</w:t>
      </w:r>
    </w:p>
    <w:p w14:paraId="22BDC00C" w14:textId="12200C50" w:rsidR="001D15CC" w:rsidRPr="009D60A5" w:rsidRDefault="001D15CC" w:rsidP="0018617F">
      <w:p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bookmarkStart w:id="1" w:name="_Hlk234227883"/>
      <w:r w:rsidRPr="009D60A5">
        <w:rPr>
          <w:rFonts w:ascii="Calibri" w:eastAsia="Times New Roman" w:hAnsi="Calibri" w:cs="Calibri"/>
          <w:b/>
          <w:bCs/>
          <w:color w:val="222222"/>
          <w:kern w:val="0"/>
          <w:sz w:val="24"/>
          <w:szCs w:val="24"/>
          <w:u w:val="single"/>
          <w:shd w:val="clear" w:color="auto" w:fill="FFFFFF"/>
          <w:lang w:eastAsia="en-GB"/>
          <w14:ligatures w14:val="none"/>
        </w:rPr>
        <w:t>Requirements for Parish Council decision</w:t>
      </w:r>
    </w:p>
    <w:p w14:paraId="647D5137" w14:textId="77777777" w:rsidR="001D15CC" w:rsidRPr="009D60A5" w:rsidRDefault="001D15CC" w:rsidP="001D15CC">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Legal and Commercial due diligence</w:t>
      </w:r>
    </w:p>
    <w:p w14:paraId="71024D66" w14:textId="33193F83" w:rsidR="00444CB1" w:rsidRPr="009D60A5" w:rsidRDefault="001D15CC" w:rsidP="00444CB1">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CIL qualification</w:t>
      </w:r>
      <w:r w:rsidR="00444CB1" w:rsidRPr="009D60A5">
        <w:rPr>
          <w:rFonts w:ascii="Calibri" w:eastAsia="Times New Roman" w:hAnsi="Calibri" w:cs="Calibri"/>
          <w:color w:val="222222"/>
          <w:kern w:val="0"/>
          <w:sz w:val="24"/>
          <w:szCs w:val="24"/>
          <w:shd w:val="clear" w:color="auto" w:fill="FFFFFF"/>
          <w:lang w:eastAsia="en-GB"/>
          <w14:ligatures w14:val="none"/>
        </w:rPr>
        <w:t>. Clarify if the land acquisition qualifies for CIL funding via Betchworth Parish Council infrastructure funds.</w:t>
      </w:r>
    </w:p>
    <w:p w14:paraId="0C63001A" w14:textId="5B9901A6" w:rsidR="00F06D24" w:rsidRPr="009D60A5" w:rsidRDefault="00F06D24" w:rsidP="00F06D24">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Obtain underwriter confirmation of public liability costs for unstructured public woodland access.</w:t>
      </w:r>
    </w:p>
    <w:p w14:paraId="490959D2" w14:textId="1BFF08BE" w:rsidR="001D15CC" w:rsidRPr="009D60A5" w:rsidRDefault="001D15CC" w:rsidP="003441EF">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Solicitor </w:t>
      </w:r>
      <w:r w:rsidR="00350799" w:rsidRPr="009D60A5">
        <w:rPr>
          <w:rFonts w:ascii="Calibri" w:eastAsia="Times New Roman" w:hAnsi="Calibri" w:cs="Calibri"/>
          <w:color w:val="222222"/>
          <w:kern w:val="0"/>
          <w:sz w:val="24"/>
          <w:szCs w:val="24"/>
          <w:shd w:val="clear" w:color="auto" w:fill="FFFFFF"/>
          <w:lang w:eastAsia="en-GB"/>
          <w14:ligatures w14:val="none"/>
        </w:rPr>
        <w:t>q</w:t>
      </w:r>
      <w:r w:rsidRPr="009D60A5">
        <w:rPr>
          <w:rFonts w:ascii="Calibri" w:eastAsia="Times New Roman" w:hAnsi="Calibri" w:cs="Calibri"/>
          <w:color w:val="222222"/>
          <w:kern w:val="0"/>
          <w:sz w:val="24"/>
          <w:szCs w:val="24"/>
          <w:shd w:val="clear" w:color="auto" w:fill="FFFFFF"/>
          <w:lang w:eastAsia="en-GB"/>
          <w14:ligatures w14:val="none"/>
        </w:rPr>
        <w:t xml:space="preserve">uote </w:t>
      </w:r>
      <w:r w:rsidR="00A9525D" w:rsidRPr="009D60A5">
        <w:rPr>
          <w:rFonts w:ascii="Calibri" w:eastAsia="Times New Roman" w:hAnsi="Calibri" w:cs="Calibri"/>
          <w:color w:val="222222"/>
          <w:kern w:val="0"/>
          <w:sz w:val="24"/>
          <w:szCs w:val="24"/>
          <w:shd w:val="clear" w:color="auto" w:fill="FFFFFF"/>
          <w:lang w:eastAsia="en-GB"/>
          <w14:ligatures w14:val="none"/>
        </w:rPr>
        <w:t>and</w:t>
      </w:r>
      <w:r w:rsidRPr="009D60A5">
        <w:rPr>
          <w:rFonts w:ascii="Calibri" w:eastAsia="Times New Roman" w:hAnsi="Calibri" w:cs="Calibri"/>
          <w:color w:val="222222"/>
          <w:kern w:val="0"/>
          <w:sz w:val="24"/>
          <w:szCs w:val="24"/>
          <w:shd w:val="clear" w:color="auto" w:fill="FFFFFF"/>
          <w:lang w:eastAsia="en-GB"/>
          <w14:ligatures w14:val="none"/>
        </w:rPr>
        <w:t xml:space="preserve"> engagement</w:t>
      </w:r>
      <w:r w:rsidR="00A9525D" w:rsidRPr="009D60A5">
        <w:rPr>
          <w:rFonts w:ascii="Calibri" w:eastAsia="Times New Roman" w:hAnsi="Calibri" w:cs="Calibri"/>
          <w:color w:val="222222"/>
          <w:kern w:val="0"/>
          <w:sz w:val="24"/>
          <w:szCs w:val="24"/>
          <w:shd w:val="clear" w:color="auto" w:fill="FFFFFF"/>
          <w:lang w:eastAsia="en-GB"/>
          <w14:ligatures w14:val="none"/>
        </w:rPr>
        <w:t xml:space="preserve"> complete.</w:t>
      </w:r>
    </w:p>
    <w:p w14:paraId="5BED2220" w14:textId="663A56D1" w:rsidR="001A1451" w:rsidRPr="009D60A5" w:rsidRDefault="001A1451" w:rsidP="003441EF">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Commission a Woodland Management Survey</w:t>
      </w:r>
      <w:r w:rsidR="00F70953" w:rsidRPr="009D60A5">
        <w:rPr>
          <w:rFonts w:ascii="Calibri" w:eastAsia="Times New Roman" w:hAnsi="Calibri" w:cs="Calibri"/>
          <w:color w:val="222222"/>
          <w:kern w:val="0"/>
          <w:sz w:val="24"/>
          <w:szCs w:val="24"/>
          <w:shd w:val="clear" w:color="auto" w:fill="FFFFFF"/>
          <w:lang w:eastAsia="en-GB"/>
          <w14:ligatures w14:val="none"/>
        </w:rPr>
        <w:t>, including an open market valuation.</w:t>
      </w:r>
    </w:p>
    <w:p w14:paraId="06C7B405" w14:textId="70765BD4" w:rsidR="001D15CC" w:rsidRPr="009D60A5" w:rsidRDefault="001A1451"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Determine p</w:t>
      </w:r>
      <w:r w:rsidR="001D15CC" w:rsidRPr="009D60A5">
        <w:rPr>
          <w:rFonts w:ascii="Calibri" w:eastAsia="Times New Roman" w:hAnsi="Calibri" w:cs="Calibri"/>
          <w:color w:val="222222"/>
          <w:kern w:val="0"/>
          <w:sz w:val="24"/>
          <w:szCs w:val="24"/>
          <w:shd w:val="clear" w:color="auto" w:fill="FFFFFF"/>
          <w:lang w:eastAsia="en-GB"/>
          <w14:ligatures w14:val="none"/>
        </w:rPr>
        <w:t>rojected maintenance</w:t>
      </w:r>
      <w:r w:rsidR="008A343E" w:rsidRPr="009D60A5">
        <w:rPr>
          <w:rFonts w:ascii="Calibri" w:eastAsia="Times New Roman" w:hAnsi="Calibri" w:cs="Calibri"/>
          <w:color w:val="222222"/>
          <w:kern w:val="0"/>
          <w:sz w:val="24"/>
          <w:szCs w:val="24"/>
          <w:shd w:val="clear" w:color="auto" w:fill="FFFFFF"/>
          <w:lang w:eastAsia="en-GB"/>
          <w14:ligatures w14:val="none"/>
        </w:rPr>
        <w:t xml:space="preserve"> costs</w:t>
      </w:r>
      <w:r w:rsidR="00006FCB" w:rsidRPr="009D60A5">
        <w:rPr>
          <w:rFonts w:ascii="Calibri" w:eastAsia="Times New Roman" w:hAnsi="Calibri" w:cs="Calibri"/>
          <w:color w:val="222222"/>
          <w:kern w:val="0"/>
          <w:sz w:val="24"/>
          <w:szCs w:val="24"/>
          <w:shd w:val="clear" w:color="auto" w:fill="FFFFFF"/>
          <w:lang w:eastAsia="en-GB"/>
          <w14:ligatures w14:val="none"/>
        </w:rPr>
        <w:t xml:space="preserve"> including a d</w:t>
      </w:r>
      <w:r w:rsidR="00A9525D" w:rsidRPr="009D60A5">
        <w:rPr>
          <w:rFonts w:ascii="Calibri" w:eastAsia="Times New Roman" w:hAnsi="Calibri" w:cs="Calibri"/>
          <w:color w:val="222222"/>
          <w:kern w:val="0"/>
          <w:sz w:val="24"/>
          <w:szCs w:val="24"/>
          <w:shd w:val="clear" w:color="auto" w:fill="FFFFFF"/>
          <w:lang w:eastAsia="en-GB"/>
          <w14:ligatures w14:val="none"/>
        </w:rPr>
        <w:t xml:space="preserve">etailed breakdown of initial setup costs </w:t>
      </w:r>
      <w:r w:rsidR="008A343E" w:rsidRPr="009D60A5">
        <w:rPr>
          <w:rFonts w:ascii="Calibri" w:eastAsia="Times New Roman" w:hAnsi="Calibri" w:cs="Calibri"/>
          <w:color w:val="222222"/>
          <w:kern w:val="0"/>
          <w:sz w:val="24"/>
          <w:szCs w:val="24"/>
          <w:shd w:val="clear" w:color="auto" w:fill="FFFFFF"/>
          <w:lang w:eastAsia="en-GB"/>
          <w14:ligatures w14:val="none"/>
        </w:rPr>
        <w:t>an</w:t>
      </w:r>
      <w:r w:rsidR="00300FEC" w:rsidRPr="009D60A5">
        <w:rPr>
          <w:rFonts w:ascii="Calibri" w:eastAsia="Times New Roman" w:hAnsi="Calibri" w:cs="Calibri"/>
          <w:color w:val="222222"/>
          <w:kern w:val="0"/>
          <w:sz w:val="24"/>
          <w:szCs w:val="24"/>
          <w:shd w:val="clear" w:color="auto" w:fill="FFFFFF"/>
          <w:lang w:eastAsia="en-GB"/>
          <w14:ligatures w14:val="none"/>
        </w:rPr>
        <w:t>d</w:t>
      </w:r>
      <w:r w:rsidR="00A9525D" w:rsidRPr="009D60A5">
        <w:rPr>
          <w:rFonts w:ascii="Calibri" w:eastAsia="Times New Roman" w:hAnsi="Calibri" w:cs="Calibri"/>
          <w:color w:val="222222"/>
          <w:kern w:val="0"/>
          <w:sz w:val="24"/>
          <w:szCs w:val="24"/>
          <w:shd w:val="clear" w:color="auto" w:fill="FFFFFF"/>
          <w:lang w:eastAsia="en-GB"/>
          <w14:ligatures w14:val="none"/>
        </w:rPr>
        <w:t xml:space="preserve"> ongoing annual maintenance liabilities</w:t>
      </w:r>
      <w:r w:rsidR="008A343E" w:rsidRPr="009D60A5">
        <w:rPr>
          <w:rFonts w:ascii="Calibri" w:eastAsia="Times New Roman" w:hAnsi="Calibri" w:cs="Calibri"/>
          <w:color w:val="222222"/>
          <w:kern w:val="0"/>
          <w:sz w:val="24"/>
          <w:szCs w:val="24"/>
          <w:shd w:val="clear" w:color="auto" w:fill="FFFFFF"/>
          <w:lang w:eastAsia="en-GB"/>
          <w14:ligatures w14:val="none"/>
        </w:rPr>
        <w:t>.</w:t>
      </w:r>
      <w:r w:rsidR="009113AD" w:rsidRPr="009D60A5">
        <w:rPr>
          <w:rFonts w:ascii="Calibri" w:eastAsia="Times New Roman" w:hAnsi="Calibri" w:cs="Calibri"/>
          <w:color w:val="222222"/>
          <w:kern w:val="0"/>
          <w:sz w:val="24"/>
          <w:szCs w:val="24"/>
          <w:shd w:val="clear" w:color="auto" w:fill="FFFFFF"/>
          <w:lang w:eastAsia="en-GB"/>
          <w14:ligatures w14:val="none"/>
        </w:rPr>
        <w:t xml:space="preserve"> **</w:t>
      </w:r>
    </w:p>
    <w:p w14:paraId="3651D86B" w14:textId="49C4CFEF" w:rsidR="001D15CC" w:rsidRPr="009D60A5" w:rsidRDefault="001D15CC"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bookmarkStart w:id="2" w:name="_Hlk232518251"/>
      <w:r w:rsidRPr="009D60A5">
        <w:rPr>
          <w:rFonts w:ascii="Calibri" w:eastAsia="Times New Roman" w:hAnsi="Calibri" w:cs="Calibri"/>
          <w:color w:val="222222"/>
          <w:kern w:val="0"/>
          <w:sz w:val="24"/>
          <w:szCs w:val="24"/>
          <w:shd w:val="clear" w:color="auto" w:fill="FFFFFF"/>
          <w:lang w:eastAsia="en-GB"/>
          <w14:ligatures w14:val="none"/>
        </w:rPr>
        <w:t>Breakdown of projected volunteer help</w:t>
      </w:r>
      <w:r w:rsidR="009113AD" w:rsidRPr="009D60A5">
        <w:rPr>
          <w:rFonts w:ascii="Calibri" w:eastAsia="Times New Roman" w:hAnsi="Calibri" w:cs="Calibri"/>
          <w:color w:val="222222"/>
          <w:kern w:val="0"/>
          <w:sz w:val="24"/>
          <w:szCs w:val="24"/>
          <w:shd w:val="clear" w:color="auto" w:fill="FFFFFF"/>
          <w:lang w:eastAsia="en-GB"/>
          <w14:ligatures w14:val="none"/>
        </w:rPr>
        <w:t>. **</w:t>
      </w:r>
    </w:p>
    <w:bookmarkEnd w:id="2"/>
    <w:p w14:paraId="7CE847FA" w14:textId="1645FD6B" w:rsidR="001D15CC" w:rsidRPr="009D60A5" w:rsidRDefault="001D15CC"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Review of potential grants</w:t>
      </w:r>
      <w:r w:rsidR="00F109A4" w:rsidRPr="009D60A5">
        <w:rPr>
          <w:rFonts w:ascii="Calibri" w:eastAsia="Times New Roman" w:hAnsi="Calibri" w:cs="Calibri"/>
          <w:color w:val="222222"/>
          <w:kern w:val="0"/>
          <w:sz w:val="24"/>
          <w:szCs w:val="24"/>
          <w:shd w:val="clear" w:color="auto" w:fill="FFFFFF"/>
          <w:lang w:eastAsia="en-GB"/>
          <w14:ligatures w14:val="none"/>
        </w:rPr>
        <w:t xml:space="preserve"> **</w:t>
      </w:r>
    </w:p>
    <w:p w14:paraId="197662B0" w14:textId="3054251E" w:rsidR="0008133C" w:rsidRPr="009D60A5" w:rsidRDefault="0008133C" w:rsidP="0008133C">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Formal review of existing</w:t>
      </w:r>
      <w:r w:rsidR="0048169D" w:rsidRPr="009D60A5">
        <w:rPr>
          <w:rFonts w:ascii="Calibri" w:eastAsia="Times New Roman" w:hAnsi="Calibri" w:cs="Calibri"/>
          <w:color w:val="222222"/>
          <w:kern w:val="0"/>
          <w:sz w:val="24"/>
          <w:szCs w:val="24"/>
          <w:shd w:val="clear" w:color="auto" w:fill="FFFFFF"/>
          <w:lang w:eastAsia="en-GB"/>
          <w14:ligatures w14:val="none"/>
        </w:rPr>
        <w:t xml:space="preserve"> and </w:t>
      </w:r>
      <w:r w:rsidRPr="009D60A5">
        <w:rPr>
          <w:rFonts w:ascii="Calibri" w:eastAsia="Times New Roman" w:hAnsi="Calibri" w:cs="Calibri"/>
          <w:color w:val="222222"/>
          <w:kern w:val="0"/>
          <w:sz w:val="24"/>
          <w:szCs w:val="24"/>
          <w:shd w:val="clear" w:color="auto" w:fill="FFFFFF"/>
          <w:lang w:eastAsia="en-GB"/>
          <w14:ligatures w14:val="none"/>
        </w:rPr>
        <w:t>future restrictive covenants and an annotated deed map of the land for purchase.</w:t>
      </w:r>
    </w:p>
    <w:p w14:paraId="7E42BB1A" w14:textId="7063627C" w:rsidR="001D15CC" w:rsidRPr="009D60A5" w:rsidRDefault="001905E2"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Gain agreement on c</w:t>
      </w:r>
      <w:r w:rsidR="001D15CC" w:rsidRPr="009D60A5">
        <w:rPr>
          <w:rFonts w:ascii="Calibri" w:eastAsia="Times New Roman" w:hAnsi="Calibri" w:cs="Calibri"/>
          <w:color w:val="222222"/>
          <w:kern w:val="0"/>
          <w:sz w:val="24"/>
          <w:szCs w:val="24"/>
          <w:shd w:val="clear" w:color="auto" w:fill="FFFFFF"/>
          <w:lang w:eastAsia="en-GB"/>
          <w14:ligatures w14:val="none"/>
        </w:rPr>
        <w:t>apped seller legal fees</w:t>
      </w:r>
      <w:r w:rsidRPr="009D60A5">
        <w:rPr>
          <w:rFonts w:ascii="Calibri" w:eastAsia="Times New Roman" w:hAnsi="Calibri" w:cs="Calibri"/>
          <w:color w:val="222222"/>
          <w:kern w:val="0"/>
          <w:sz w:val="24"/>
          <w:szCs w:val="24"/>
          <w:shd w:val="clear" w:color="auto" w:fill="FFFFFF"/>
          <w:lang w:eastAsia="en-GB"/>
          <w14:ligatures w14:val="none"/>
        </w:rPr>
        <w:t xml:space="preserve"> and Land Agent fees</w:t>
      </w:r>
    </w:p>
    <w:p w14:paraId="0A9C1123" w14:textId="00913B8E" w:rsidR="001D15CC" w:rsidRPr="009D60A5" w:rsidRDefault="001D15CC" w:rsidP="006C7F26">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3rd Party discussions complete</w:t>
      </w:r>
      <w:r w:rsidR="000A2B7D" w:rsidRPr="009D60A5">
        <w:rPr>
          <w:rFonts w:ascii="Calibri" w:eastAsia="Times New Roman" w:hAnsi="Calibri" w:cs="Calibri"/>
          <w:color w:val="222222"/>
          <w:kern w:val="0"/>
          <w:sz w:val="24"/>
          <w:szCs w:val="24"/>
          <w:shd w:val="clear" w:color="auto" w:fill="FFFFFF"/>
          <w:lang w:eastAsia="en-GB"/>
          <w14:ligatures w14:val="none"/>
        </w:rPr>
        <w:t>d</w:t>
      </w:r>
    </w:p>
    <w:p w14:paraId="1B137E1D" w14:textId="2A77CB72" w:rsidR="002B7611" w:rsidRPr="009D60A5" w:rsidRDefault="00D226FA" w:rsidP="002B7611">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lang w:eastAsia="en-GB"/>
          <w14:ligatures w14:val="none"/>
        </w:rPr>
        <w:t>Obtain c</w:t>
      </w:r>
      <w:r w:rsidR="002B7611" w:rsidRPr="009D60A5">
        <w:rPr>
          <w:rFonts w:ascii="Calibri" w:eastAsia="Times New Roman" w:hAnsi="Calibri" w:cs="Calibri"/>
          <w:color w:val="222222"/>
          <w:kern w:val="0"/>
          <w:sz w:val="24"/>
          <w:szCs w:val="24"/>
          <w:lang w:eastAsia="en-GB"/>
          <w14:ligatures w14:val="none"/>
        </w:rPr>
        <w:t xml:space="preserve">onfirmation </w:t>
      </w:r>
      <w:r w:rsidRPr="009D60A5">
        <w:rPr>
          <w:rFonts w:ascii="Calibri" w:eastAsia="Times New Roman" w:hAnsi="Calibri" w:cs="Calibri"/>
          <w:color w:val="222222"/>
          <w:kern w:val="0"/>
          <w:sz w:val="24"/>
          <w:szCs w:val="24"/>
          <w:lang w:eastAsia="en-GB"/>
          <w14:ligatures w14:val="none"/>
        </w:rPr>
        <w:t>that</w:t>
      </w:r>
      <w:r w:rsidR="002B7611" w:rsidRPr="009D60A5">
        <w:rPr>
          <w:rFonts w:ascii="Calibri" w:eastAsia="Times New Roman" w:hAnsi="Calibri" w:cs="Calibri"/>
          <w:color w:val="222222"/>
          <w:kern w:val="0"/>
          <w:sz w:val="24"/>
          <w:szCs w:val="24"/>
          <w:lang w:eastAsia="en-GB"/>
          <w14:ligatures w14:val="none"/>
        </w:rPr>
        <w:t xml:space="preserve"> Planning Permission is not required</w:t>
      </w:r>
    </w:p>
    <w:p w14:paraId="660CC9D1" w14:textId="681719AB" w:rsidR="00EE7747" w:rsidRPr="009D60A5" w:rsidRDefault="00445E71" w:rsidP="00EE7747">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lang w:eastAsia="en-GB"/>
          <w14:ligatures w14:val="none"/>
        </w:rPr>
        <w:t xml:space="preserve">Agree a </w:t>
      </w:r>
      <w:r w:rsidR="009D298E" w:rsidRPr="009D60A5">
        <w:rPr>
          <w:rFonts w:ascii="Calibri" w:eastAsia="Times New Roman" w:hAnsi="Calibri" w:cs="Calibri"/>
          <w:color w:val="222222"/>
          <w:kern w:val="0"/>
          <w:sz w:val="24"/>
          <w:szCs w:val="24"/>
          <w:lang w:eastAsia="en-GB"/>
          <w14:ligatures w14:val="none"/>
        </w:rPr>
        <w:t>long-term</w:t>
      </w:r>
      <w:r w:rsidR="00EE7747" w:rsidRPr="009D60A5">
        <w:rPr>
          <w:rFonts w:ascii="Calibri" w:eastAsia="Times New Roman" w:hAnsi="Calibri" w:cs="Calibri"/>
          <w:color w:val="222222"/>
          <w:kern w:val="0"/>
          <w:sz w:val="24"/>
          <w:szCs w:val="24"/>
          <w:lang w:eastAsia="en-GB"/>
          <w14:ligatures w14:val="none"/>
        </w:rPr>
        <w:t xml:space="preserve"> Management Governance structure</w:t>
      </w:r>
      <w:r w:rsidRPr="009D60A5">
        <w:rPr>
          <w:rFonts w:ascii="Calibri" w:eastAsia="Times New Roman" w:hAnsi="Calibri" w:cs="Calibri"/>
          <w:color w:val="222222"/>
          <w:kern w:val="0"/>
          <w:sz w:val="24"/>
          <w:szCs w:val="24"/>
          <w:lang w:eastAsia="en-GB"/>
          <w14:ligatures w14:val="none"/>
        </w:rPr>
        <w:t>.</w:t>
      </w:r>
      <w:r w:rsidR="00EE7747" w:rsidRPr="009D60A5">
        <w:rPr>
          <w:rFonts w:ascii="Calibri" w:eastAsia="Times New Roman" w:hAnsi="Calibri" w:cs="Calibri"/>
          <w:color w:val="222222"/>
          <w:kern w:val="0"/>
          <w:sz w:val="24"/>
          <w:szCs w:val="24"/>
          <w:lang w:eastAsia="en-GB"/>
          <w14:ligatures w14:val="none"/>
        </w:rPr>
        <w:t xml:space="preserve"> </w:t>
      </w:r>
    </w:p>
    <w:p w14:paraId="25843DC8" w14:textId="6CD6D824" w:rsidR="001F79B9" w:rsidRPr="009D60A5" w:rsidRDefault="00445E71" w:rsidP="001F79B9">
      <w:pPr>
        <w:pStyle w:val="ListParagraph"/>
        <w:numPr>
          <w:ilvl w:val="0"/>
          <w:numId w:val="3"/>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Assess</w:t>
      </w:r>
      <w:r w:rsidR="009D298E" w:rsidRPr="009D60A5">
        <w:rPr>
          <w:rFonts w:ascii="Calibri" w:eastAsia="Times New Roman" w:hAnsi="Calibri" w:cs="Calibri"/>
          <w:color w:val="222222"/>
          <w:kern w:val="0"/>
          <w:sz w:val="24"/>
          <w:szCs w:val="24"/>
          <w:shd w:val="clear" w:color="auto" w:fill="FFFFFF"/>
          <w:lang w:eastAsia="en-GB"/>
          <w14:ligatures w14:val="none"/>
        </w:rPr>
        <w:t xml:space="preserve"> and review all </w:t>
      </w:r>
      <w:r w:rsidR="001F79B9" w:rsidRPr="009D60A5">
        <w:rPr>
          <w:rFonts w:ascii="Calibri" w:eastAsia="Times New Roman" w:hAnsi="Calibri" w:cs="Calibri"/>
          <w:color w:val="222222"/>
          <w:kern w:val="0"/>
          <w:sz w:val="24"/>
          <w:szCs w:val="24"/>
          <w:shd w:val="clear" w:color="auto" w:fill="FFFFFF"/>
          <w:lang w:eastAsia="en-GB"/>
          <w14:ligatures w14:val="none"/>
        </w:rPr>
        <w:t xml:space="preserve">Health and safety </w:t>
      </w:r>
      <w:r w:rsidR="006A1527" w:rsidRPr="009D60A5">
        <w:rPr>
          <w:rFonts w:ascii="Calibri" w:eastAsia="Times New Roman" w:hAnsi="Calibri" w:cs="Calibri"/>
          <w:color w:val="222222"/>
          <w:kern w:val="0"/>
          <w:sz w:val="24"/>
          <w:szCs w:val="24"/>
          <w:shd w:val="clear" w:color="auto" w:fill="FFFFFF"/>
          <w:lang w:eastAsia="en-GB"/>
          <w14:ligatures w14:val="none"/>
        </w:rPr>
        <w:t>risks. *</w:t>
      </w:r>
      <w:r w:rsidR="00F109A4" w:rsidRPr="009D60A5">
        <w:rPr>
          <w:rFonts w:ascii="Calibri" w:eastAsia="Times New Roman" w:hAnsi="Calibri" w:cs="Calibri"/>
          <w:color w:val="222222"/>
          <w:kern w:val="0"/>
          <w:sz w:val="24"/>
          <w:szCs w:val="24"/>
          <w:shd w:val="clear" w:color="auto" w:fill="FFFFFF"/>
          <w:lang w:eastAsia="en-GB"/>
          <w14:ligatures w14:val="none"/>
        </w:rPr>
        <w:t>*</w:t>
      </w:r>
    </w:p>
    <w:p w14:paraId="7F66910C" w14:textId="20E61EB2" w:rsidR="00EE7747" w:rsidRPr="009D60A5" w:rsidRDefault="006A1527" w:rsidP="00EE7747">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lastRenderedPageBreak/>
        <w:t>Determine</w:t>
      </w:r>
      <w:r w:rsidR="00844ED9" w:rsidRPr="009D60A5">
        <w:rPr>
          <w:rFonts w:ascii="Calibri" w:eastAsia="Times New Roman" w:hAnsi="Calibri" w:cs="Calibri"/>
          <w:color w:val="222222"/>
          <w:kern w:val="0"/>
          <w:sz w:val="24"/>
          <w:szCs w:val="24"/>
          <w:shd w:val="clear" w:color="auto" w:fill="FFFFFF"/>
          <w:lang w:eastAsia="en-GB"/>
          <w14:ligatures w14:val="none"/>
        </w:rPr>
        <w:t xml:space="preserve"> level of</w:t>
      </w:r>
      <w:r w:rsidRPr="009D60A5">
        <w:rPr>
          <w:rFonts w:ascii="Calibri" w:eastAsia="Times New Roman" w:hAnsi="Calibri" w:cs="Calibri"/>
          <w:color w:val="222222"/>
          <w:kern w:val="0"/>
          <w:sz w:val="24"/>
          <w:szCs w:val="24"/>
          <w:shd w:val="clear" w:color="auto" w:fill="FFFFFF"/>
          <w:lang w:eastAsia="en-GB"/>
          <w14:ligatures w14:val="none"/>
        </w:rPr>
        <w:t xml:space="preserve"> </w:t>
      </w:r>
      <w:r w:rsidR="00EE7747" w:rsidRPr="009D60A5">
        <w:rPr>
          <w:rFonts w:ascii="Calibri" w:eastAsia="Times New Roman" w:hAnsi="Calibri" w:cs="Calibri"/>
          <w:color w:val="222222"/>
          <w:kern w:val="0"/>
          <w:sz w:val="24"/>
          <w:szCs w:val="24"/>
          <w:shd w:val="clear" w:color="auto" w:fill="FFFFFF"/>
          <w:lang w:eastAsia="en-GB"/>
          <w14:ligatures w14:val="none"/>
        </w:rPr>
        <w:t>Parishioner support for project</w:t>
      </w:r>
      <w:r w:rsidR="00844ED9" w:rsidRPr="009D60A5">
        <w:rPr>
          <w:rFonts w:ascii="Calibri" w:eastAsia="Times New Roman" w:hAnsi="Calibri" w:cs="Calibri"/>
          <w:color w:val="222222"/>
          <w:kern w:val="0"/>
          <w:sz w:val="24"/>
          <w:szCs w:val="24"/>
          <w:shd w:val="clear" w:color="auto" w:fill="FFFFFF"/>
          <w:lang w:eastAsia="en-GB"/>
          <w14:ligatures w14:val="none"/>
        </w:rPr>
        <w:t>.</w:t>
      </w:r>
    </w:p>
    <w:p w14:paraId="74166CF3" w14:textId="629EA023" w:rsidR="000C7D21" w:rsidRPr="009D60A5" w:rsidRDefault="00844ED9" w:rsidP="000C7D21">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Agree an </w:t>
      </w:r>
      <w:r w:rsidR="00FD2864" w:rsidRPr="009D60A5">
        <w:rPr>
          <w:rFonts w:ascii="Calibri" w:eastAsia="Times New Roman" w:hAnsi="Calibri" w:cs="Calibri"/>
          <w:color w:val="222222"/>
          <w:kern w:val="0"/>
          <w:sz w:val="24"/>
          <w:szCs w:val="24"/>
          <w:shd w:val="clear" w:color="auto" w:fill="FFFFFF"/>
          <w:lang w:eastAsia="en-GB"/>
          <w14:ligatures w14:val="none"/>
        </w:rPr>
        <w:t>o</w:t>
      </w:r>
      <w:r w:rsidR="000C7D21" w:rsidRPr="009D60A5">
        <w:rPr>
          <w:rFonts w:ascii="Calibri" w:eastAsia="Times New Roman" w:hAnsi="Calibri" w:cs="Calibri"/>
          <w:color w:val="222222"/>
          <w:kern w:val="0"/>
          <w:sz w:val="24"/>
          <w:szCs w:val="24"/>
          <w:shd w:val="clear" w:color="auto" w:fill="FFFFFF"/>
          <w:lang w:eastAsia="en-GB"/>
          <w14:ligatures w14:val="none"/>
        </w:rPr>
        <w:t>utline Strategy</w:t>
      </w:r>
      <w:r w:rsidR="00F77B05" w:rsidRPr="009D60A5">
        <w:rPr>
          <w:rFonts w:ascii="Calibri" w:eastAsia="Times New Roman" w:hAnsi="Calibri" w:cs="Calibri"/>
          <w:color w:val="222222"/>
          <w:kern w:val="0"/>
          <w:sz w:val="24"/>
          <w:szCs w:val="24"/>
          <w:shd w:val="clear" w:color="auto" w:fill="FFFFFF"/>
          <w:lang w:eastAsia="en-GB"/>
          <w14:ligatures w14:val="none"/>
        </w:rPr>
        <w:t>. *</w:t>
      </w:r>
      <w:r w:rsidR="00F109A4" w:rsidRPr="009D60A5">
        <w:rPr>
          <w:rFonts w:ascii="Calibri" w:eastAsia="Times New Roman" w:hAnsi="Calibri" w:cs="Calibri"/>
          <w:color w:val="222222"/>
          <w:kern w:val="0"/>
          <w:sz w:val="24"/>
          <w:szCs w:val="24"/>
          <w:shd w:val="clear" w:color="auto" w:fill="FFFFFF"/>
          <w:lang w:eastAsia="en-GB"/>
          <w14:ligatures w14:val="none"/>
        </w:rPr>
        <w:t>*</w:t>
      </w:r>
    </w:p>
    <w:p w14:paraId="72DE79FC" w14:textId="77777777" w:rsidR="005F7D0D" w:rsidRPr="009D60A5" w:rsidRDefault="005F7D0D" w:rsidP="005F7D0D">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2BF4B463" w14:textId="1689C40F" w:rsidR="00F77B05" w:rsidRPr="009D60A5" w:rsidRDefault="00F77B05" w:rsidP="00F77B05">
      <w:pPr>
        <w:spacing w:after="0" w:line="240" w:lineRule="auto"/>
        <w:rPr>
          <w:rFonts w:ascii="Calibri" w:eastAsia="Times New Roman" w:hAnsi="Calibri" w:cs="Calibri"/>
          <w:i/>
          <w:iCs/>
          <w:color w:val="222222"/>
          <w:kern w:val="0"/>
          <w:sz w:val="24"/>
          <w:szCs w:val="24"/>
          <w:shd w:val="clear" w:color="auto" w:fill="FFFFFF"/>
          <w:lang w:eastAsia="en-GB"/>
          <w14:ligatures w14:val="none"/>
        </w:rPr>
      </w:pPr>
      <w:r w:rsidRPr="009D60A5">
        <w:rPr>
          <w:rFonts w:ascii="Calibri" w:eastAsia="Times New Roman" w:hAnsi="Calibri" w:cs="Calibri"/>
          <w:i/>
          <w:iCs/>
          <w:color w:val="222222"/>
          <w:kern w:val="0"/>
          <w:sz w:val="24"/>
          <w:szCs w:val="24"/>
          <w:shd w:val="clear" w:color="auto" w:fill="FFFFFF"/>
          <w:lang w:eastAsia="en-GB"/>
          <w14:ligatures w14:val="none"/>
        </w:rPr>
        <w:t xml:space="preserve">** Delegated to </w:t>
      </w:r>
      <w:r w:rsidR="005F7D0D" w:rsidRPr="009D60A5">
        <w:rPr>
          <w:rFonts w:ascii="Calibri" w:eastAsia="Times New Roman" w:hAnsi="Calibri" w:cs="Calibri"/>
          <w:i/>
          <w:iCs/>
          <w:color w:val="222222"/>
          <w:kern w:val="0"/>
          <w:sz w:val="24"/>
          <w:szCs w:val="24"/>
          <w:shd w:val="clear" w:color="auto" w:fill="FFFFFF"/>
          <w:lang w:eastAsia="en-GB"/>
          <w14:ligatures w14:val="none"/>
        </w:rPr>
        <w:t xml:space="preserve">Project </w:t>
      </w:r>
      <w:r w:rsidR="00123D0F" w:rsidRPr="009D60A5">
        <w:rPr>
          <w:rFonts w:ascii="Calibri" w:eastAsia="Times New Roman" w:hAnsi="Calibri" w:cs="Calibri"/>
          <w:i/>
          <w:iCs/>
          <w:color w:val="222222"/>
          <w:kern w:val="0"/>
          <w:sz w:val="24"/>
          <w:szCs w:val="24"/>
          <w:shd w:val="clear" w:color="auto" w:fill="FFFFFF"/>
          <w:lang w:eastAsia="en-GB"/>
          <w14:ligatures w14:val="none"/>
        </w:rPr>
        <w:t>M</w:t>
      </w:r>
      <w:r w:rsidR="005F7D0D" w:rsidRPr="009D60A5">
        <w:rPr>
          <w:rFonts w:ascii="Calibri" w:eastAsia="Times New Roman" w:hAnsi="Calibri" w:cs="Calibri"/>
          <w:i/>
          <w:iCs/>
          <w:color w:val="222222"/>
          <w:kern w:val="0"/>
          <w:sz w:val="24"/>
          <w:szCs w:val="24"/>
          <w:shd w:val="clear" w:color="auto" w:fill="FFFFFF"/>
          <w:lang w:eastAsia="en-GB"/>
          <w14:ligatures w14:val="none"/>
        </w:rPr>
        <w:t xml:space="preserve">anagement </w:t>
      </w:r>
      <w:r w:rsidR="007A11A6" w:rsidRPr="009D60A5">
        <w:rPr>
          <w:rFonts w:ascii="Calibri" w:eastAsia="Times New Roman" w:hAnsi="Calibri" w:cs="Calibri"/>
          <w:i/>
          <w:iCs/>
          <w:color w:val="222222"/>
          <w:kern w:val="0"/>
          <w:sz w:val="24"/>
          <w:szCs w:val="24"/>
          <w:shd w:val="clear" w:color="auto" w:fill="FFFFFF"/>
          <w:lang w:eastAsia="en-GB"/>
          <w14:ligatures w14:val="none"/>
        </w:rPr>
        <w:t>Group</w:t>
      </w:r>
    </w:p>
    <w:p w14:paraId="7059EC72" w14:textId="44D0CCBF" w:rsidR="00B20A13" w:rsidRPr="009D60A5" w:rsidRDefault="00B20A13">
      <w:pPr>
        <w:rPr>
          <w:rFonts w:ascii="Calibri" w:eastAsia="Times New Roman" w:hAnsi="Calibri" w:cs="Calibri"/>
          <w:i/>
          <w:iCs/>
          <w:color w:val="222222"/>
          <w:kern w:val="0"/>
          <w:sz w:val="24"/>
          <w:szCs w:val="24"/>
          <w:shd w:val="clear" w:color="auto" w:fill="FFFFFF"/>
          <w:lang w:eastAsia="en-GB"/>
          <w14:ligatures w14:val="none"/>
        </w:rPr>
      </w:pPr>
      <w:r w:rsidRPr="009D60A5">
        <w:rPr>
          <w:rFonts w:ascii="Calibri" w:eastAsia="Times New Roman" w:hAnsi="Calibri" w:cs="Calibri"/>
          <w:i/>
          <w:iCs/>
          <w:color w:val="222222"/>
          <w:kern w:val="0"/>
          <w:sz w:val="24"/>
          <w:szCs w:val="24"/>
          <w:shd w:val="clear" w:color="auto" w:fill="FFFFFF"/>
          <w:lang w:eastAsia="en-GB"/>
          <w14:ligatures w14:val="none"/>
        </w:rPr>
        <w:br w:type="page"/>
      </w:r>
    </w:p>
    <w:bookmarkEnd w:id="1"/>
    <w:p w14:paraId="194B94A1" w14:textId="77777777" w:rsidR="00B20A13" w:rsidRPr="009D60A5" w:rsidRDefault="00B20A13" w:rsidP="00F77B05">
      <w:pPr>
        <w:spacing w:after="0" w:line="240" w:lineRule="auto"/>
        <w:rPr>
          <w:rFonts w:ascii="Calibri" w:eastAsia="Times New Roman" w:hAnsi="Calibri" w:cs="Calibri"/>
          <w:i/>
          <w:iCs/>
          <w:color w:val="222222"/>
          <w:kern w:val="0"/>
          <w:sz w:val="24"/>
          <w:szCs w:val="24"/>
          <w:shd w:val="clear" w:color="auto" w:fill="FFFFFF"/>
          <w:lang w:eastAsia="en-GB"/>
          <w14:ligatures w14:val="none"/>
        </w:rPr>
      </w:pPr>
    </w:p>
    <w:p w14:paraId="40377D0C" w14:textId="77777777" w:rsidR="00EE7747" w:rsidRPr="009D60A5" w:rsidRDefault="00EE7747" w:rsidP="003051D1">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2AC82265" w14:textId="7E697531" w:rsidR="00722E89" w:rsidRPr="009D60A5" w:rsidRDefault="00E01607" w:rsidP="00A24A30">
      <w:pPr>
        <w:spacing w:after="0" w:line="240" w:lineRule="auto"/>
        <w:rPr>
          <w:rFonts w:ascii="Calibri" w:eastAsia="Times New Roman" w:hAnsi="Calibri" w:cs="Calibri"/>
          <w:b/>
          <w:bCs/>
          <w:color w:val="222222"/>
          <w:kern w:val="0"/>
          <w:sz w:val="24"/>
          <w:szCs w:val="24"/>
          <w:u w:val="single"/>
          <w:lang w:eastAsia="en-GB"/>
          <w14:ligatures w14:val="none"/>
        </w:rPr>
      </w:pPr>
      <w:r w:rsidRPr="009D60A5">
        <w:rPr>
          <w:rFonts w:ascii="Calibri" w:eastAsia="Times New Roman" w:hAnsi="Calibri" w:cs="Calibri"/>
          <w:b/>
          <w:bCs/>
          <w:color w:val="222222"/>
          <w:kern w:val="0"/>
          <w:sz w:val="24"/>
          <w:szCs w:val="24"/>
          <w:u w:val="single"/>
          <w:lang w:eastAsia="en-GB"/>
          <w14:ligatures w14:val="none"/>
        </w:rPr>
        <w:t xml:space="preserve">Project </w:t>
      </w:r>
      <w:r w:rsidR="006C45C1" w:rsidRPr="009D60A5">
        <w:rPr>
          <w:rFonts w:ascii="Calibri" w:eastAsia="Times New Roman" w:hAnsi="Calibri" w:cs="Calibri"/>
          <w:b/>
          <w:bCs/>
          <w:color w:val="222222"/>
          <w:kern w:val="0"/>
          <w:sz w:val="24"/>
          <w:szCs w:val="24"/>
          <w:u w:val="single"/>
          <w:lang w:eastAsia="en-GB"/>
          <w14:ligatures w14:val="none"/>
        </w:rPr>
        <w:t xml:space="preserve">Management </w:t>
      </w:r>
      <w:r w:rsidR="007A11A6" w:rsidRPr="009D60A5">
        <w:rPr>
          <w:rFonts w:ascii="Calibri" w:eastAsia="Times New Roman" w:hAnsi="Calibri" w:cs="Calibri"/>
          <w:b/>
          <w:bCs/>
          <w:color w:val="222222"/>
          <w:kern w:val="0"/>
          <w:sz w:val="24"/>
          <w:szCs w:val="24"/>
          <w:u w:val="single"/>
          <w:lang w:eastAsia="en-GB"/>
          <w14:ligatures w14:val="none"/>
        </w:rPr>
        <w:t>Group</w:t>
      </w:r>
    </w:p>
    <w:p w14:paraId="2730A37A" w14:textId="7C6313BF" w:rsidR="00616029" w:rsidRPr="009D60A5" w:rsidRDefault="00616029" w:rsidP="00616029">
      <w:p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Project Management </w:t>
      </w:r>
      <w:r w:rsidR="005B4573" w:rsidRPr="009D60A5">
        <w:rPr>
          <w:rFonts w:ascii="Calibri" w:eastAsia="Times New Roman" w:hAnsi="Calibri" w:cs="Calibri"/>
          <w:b/>
          <w:bCs/>
          <w:color w:val="222222"/>
          <w:kern w:val="0"/>
          <w:sz w:val="24"/>
          <w:szCs w:val="24"/>
          <w:shd w:val="clear" w:color="auto" w:fill="FFFFFF"/>
          <w:lang w:eastAsia="en-GB"/>
          <w14:ligatures w14:val="none"/>
        </w:rPr>
        <w:t>Group</w:t>
      </w:r>
      <w:r w:rsidRPr="009D60A5">
        <w:rPr>
          <w:rFonts w:ascii="Calibri" w:eastAsia="Times New Roman" w:hAnsi="Calibri" w:cs="Calibri"/>
          <w:b/>
          <w:bCs/>
          <w:color w:val="222222"/>
          <w:kern w:val="0"/>
          <w:sz w:val="24"/>
          <w:szCs w:val="24"/>
          <w:shd w:val="clear" w:color="auto" w:fill="FFFFFF"/>
          <w:lang w:eastAsia="en-GB"/>
          <w14:ligatures w14:val="none"/>
        </w:rPr>
        <w:t xml:space="preserve"> Terms of Reference </w:t>
      </w:r>
    </w:p>
    <w:p w14:paraId="54299EAC" w14:textId="0E6902B2" w:rsidR="004777A2" w:rsidRPr="009D60A5" w:rsidRDefault="004777A2" w:rsidP="00F7089B">
      <w:pPr>
        <w:spacing w:after="0" w:line="240" w:lineRule="auto"/>
        <w:ind w:firstLine="36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Constitution &amp; Authority</w:t>
      </w:r>
    </w:p>
    <w:p w14:paraId="2FFDC869" w14:textId="77777777" w:rsidR="0067059D" w:rsidRPr="009D60A5" w:rsidRDefault="0067059D" w:rsidP="0067059D">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Purpose</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77A1DD07" w14:textId="77777777" w:rsidR="00FD2864" w:rsidRPr="009D60A5" w:rsidRDefault="0067059D" w:rsidP="0093392D">
      <w:pPr>
        <w:pStyle w:val="ListParagraph"/>
        <w:numPr>
          <w:ilvl w:val="1"/>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To assist the Parish Council to determine if the acquisition of Tranquil Wood would be in the best interests of the Parish and in protecting the natural woodland</w:t>
      </w:r>
      <w:r w:rsidR="00FD2864" w:rsidRPr="009D60A5">
        <w:rPr>
          <w:rFonts w:ascii="Calibri" w:eastAsia="Times New Roman" w:hAnsi="Calibri" w:cs="Calibri"/>
          <w:color w:val="222222"/>
          <w:kern w:val="0"/>
          <w:sz w:val="24"/>
          <w:szCs w:val="24"/>
          <w:shd w:val="clear" w:color="auto" w:fill="FFFFFF"/>
          <w:lang w:eastAsia="en-GB"/>
          <w14:ligatures w14:val="none"/>
        </w:rPr>
        <w:t>.</w:t>
      </w:r>
    </w:p>
    <w:p w14:paraId="35FE3E0F" w14:textId="2DF85D5C" w:rsidR="0067059D" w:rsidRPr="009D60A5" w:rsidRDefault="00B3034F" w:rsidP="0093392D">
      <w:pPr>
        <w:pStyle w:val="ListParagraph"/>
        <w:numPr>
          <w:ilvl w:val="1"/>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w:t>
      </w:r>
      <w:r w:rsidR="0067059D" w:rsidRPr="009D60A5">
        <w:rPr>
          <w:rFonts w:ascii="Calibri" w:eastAsia="Times New Roman" w:hAnsi="Calibri" w:cs="Calibri"/>
          <w:color w:val="222222"/>
          <w:kern w:val="0"/>
          <w:sz w:val="24"/>
          <w:szCs w:val="24"/>
          <w:shd w:val="clear" w:color="auto" w:fill="FFFFFF"/>
          <w:lang w:eastAsia="en-GB"/>
          <w14:ligatures w14:val="none"/>
        </w:rPr>
        <w:t>o plan for initial operations, post-acquisition.</w:t>
      </w:r>
    </w:p>
    <w:p w14:paraId="32AA5FBF" w14:textId="77777777" w:rsidR="00142BB7" w:rsidRPr="009D60A5" w:rsidRDefault="00142BB7" w:rsidP="00F7089B">
      <w:pPr>
        <w:spacing w:after="0" w:line="240" w:lineRule="auto"/>
        <w:ind w:firstLine="360"/>
        <w:rPr>
          <w:rFonts w:ascii="Calibri" w:eastAsia="Times New Roman" w:hAnsi="Calibri" w:cs="Calibri"/>
          <w:b/>
          <w:bCs/>
          <w:color w:val="222222"/>
          <w:kern w:val="0"/>
          <w:sz w:val="24"/>
          <w:szCs w:val="24"/>
          <w:shd w:val="clear" w:color="auto" w:fill="FFFFFF"/>
          <w:lang w:eastAsia="en-GB"/>
          <w14:ligatures w14:val="none"/>
        </w:rPr>
      </w:pPr>
    </w:p>
    <w:p w14:paraId="23184DAF" w14:textId="77777777" w:rsidR="009E0E64" w:rsidRPr="009D60A5" w:rsidRDefault="004777A2" w:rsidP="001A05CB">
      <w:pPr>
        <w:pStyle w:val="ListParagraph"/>
        <w:numPr>
          <w:ilvl w:val="0"/>
          <w:numId w:val="14"/>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Status: </w:t>
      </w:r>
    </w:p>
    <w:p w14:paraId="5BB91C47" w14:textId="433D55FB" w:rsidR="004777A2" w:rsidRPr="009D60A5" w:rsidRDefault="004777A2"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The Group is an advisory Working Group appointed by and solely responsible to the Parish Council.</w:t>
      </w:r>
    </w:p>
    <w:p w14:paraId="7DC721CC" w14:textId="77777777" w:rsidR="0055464B" w:rsidRPr="009D60A5" w:rsidRDefault="0055464B"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1DD9F3A9" w14:textId="77777777" w:rsidR="001A05CB" w:rsidRPr="009D60A5" w:rsidRDefault="002B6FAD" w:rsidP="002B6FAD">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Delegated Powers</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44012248" w14:textId="11FC79D1" w:rsidR="002B6FAD" w:rsidRPr="009D60A5" w:rsidRDefault="002B6FAD"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bookmarkStart w:id="3" w:name="_Hlk234226713"/>
      <w:r w:rsidRPr="009D60A5">
        <w:rPr>
          <w:rFonts w:ascii="Calibri" w:eastAsia="Times New Roman" w:hAnsi="Calibri" w:cs="Calibri"/>
          <w:color w:val="222222"/>
          <w:kern w:val="0"/>
          <w:sz w:val="24"/>
          <w:szCs w:val="24"/>
          <w:shd w:val="clear" w:color="auto" w:fill="FFFFFF"/>
          <w:lang w:eastAsia="en-GB"/>
          <w14:ligatures w14:val="none"/>
        </w:rPr>
        <w:t>The Group has no independent decision-making or executive powers to purchase assets, sign contracts, or alter land tenure on behalf of the Parish Council. All final actions, spending approvals, and policy adoptions remain the sole purview of the</w:t>
      </w:r>
      <w:r w:rsidR="00AF1D05" w:rsidRPr="009D60A5">
        <w:rPr>
          <w:rFonts w:ascii="Calibri" w:eastAsia="Times New Roman" w:hAnsi="Calibri" w:cs="Calibri"/>
          <w:color w:val="222222"/>
          <w:kern w:val="0"/>
          <w:sz w:val="24"/>
          <w:szCs w:val="24"/>
          <w:shd w:val="clear" w:color="auto" w:fill="FFFFFF"/>
          <w:lang w:eastAsia="en-GB"/>
          <w14:ligatures w14:val="none"/>
        </w:rPr>
        <w:t xml:space="preserve"> Parish</w:t>
      </w:r>
      <w:r w:rsidRPr="009D60A5">
        <w:rPr>
          <w:rFonts w:ascii="Calibri" w:eastAsia="Times New Roman" w:hAnsi="Calibri" w:cs="Calibri"/>
          <w:color w:val="222222"/>
          <w:kern w:val="0"/>
          <w:sz w:val="24"/>
          <w:szCs w:val="24"/>
          <w:shd w:val="clear" w:color="auto" w:fill="FFFFFF"/>
          <w:lang w:eastAsia="en-GB"/>
          <w14:ligatures w14:val="none"/>
        </w:rPr>
        <w:t xml:space="preserve"> Council</w:t>
      </w:r>
      <w:bookmarkEnd w:id="3"/>
      <w:r w:rsidRPr="009D60A5">
        <w:rPr>
          <w:rFonts w:ascii="Calibri" w:eastAsia="Times New Roman" w:hAnsi="Calibri" w:cs="Calibri"/>
          <w:color w:val="222222"/>
          <w:kern w:val="0"/>
          <w:sz w:val="24"/>
          <w:szCs w:val="24"/>
          <w:shd w:val="clear" w:color="auto" w:fill="FFFFFF"/>
          <w:lang w:eastAsia="en-GB"/>
          <w14:ligatures w14:val="none"/>
        </w:rPr>
        <w:t>.</w:t>
      </w:r>
    </w:p>
    <w:p w14:paraId="0E7BFEA3" w14:textId="6B1F6875" w:rsidR="004777A2" w:rsidRPr="009D60A5" w:rsidRDefault="008E01FF" w:rsidP="008B1BC7">
      <w:p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45E45C94" w14:textId="2F69C7CD" w:rsidR="004777A2" w:rsidRPr="009D60A5" w:rsidRDefault="004777A2" w:rsidP="00D50D0A">
      <w:pPr>
        <w:pStyle w:val="ListParagraph"/>
        <w:numPr>
          <w:ilvl w:val="0"/>
          <w:numId w:val="13"/>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Objectives &amp; Responsibilities</w:t>
      </w:r>
    </w:p>
    <w:p w14:paraId="3AEC7EE7" w14:textId="77777777" w:rsidR="00A85C82" w:rsidRPr="009D60A5" w:rsidRDefault="00A85C82" w:rsidP="00A85C82">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Commission an ecological survey </w:t>
      </w:r>
    </w:p>
    <w:p w14:paraId="174338F9" w14:textId="304C8951"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Recommend the optimum status of Tranquil Wood having looked at nature reserve vs community woodland </w:t>
      </w:r>
    </w:p>
    <w:p w14:paraId="08ED67C6" w14:textId="77777777"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Recommend level of public access</w:t>
      </w:r>
    </w:p>
    <w:p w14:paraId="16B2DD11" w14:textId="72EA1D23"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Draft a breakdown of projected volunteer help</w:t>
      </w:r>
      <w:r w:rsidR="00F54FEC" w:rsidRPr="009D60A5">
        <w:rPr>
          <w:rFonts w:ascii="Calibri" w:eastAsia="Times New Roman" w:hAnsi="Calibri" w:cs="Calibri"/>
          <w:kern w:val="0"/>
          <w:sz w:val="24"/>
          <w:szCs w:val="24"/>
          <w:lang w:eastAsia="en-GB"/>
          <w14:ligatures w14:val="none"/>
        </w:rPr>
        <w:t xml:space="preserve"> and </w:t>
      </w:r>
      <w:r w:rsidR="00E73A6B" w:rsidRPr="009D60A5">
        <w:rPr>
          <w:rFonts w:ascii="Calibri" w:eastAsia="Times New Roman" w:hAnsi="Calibri" w:cs="Calibri"/>
          <w:kern w:val="0"/>
          <w:sz w:val="24"/>
          <w:szCs w:val="24"/>
          <w:lang w:eastAsia="en-GB"/>
          <w14:ligatures w14:val="none"/>
        </w:rPr>
        <w:t xml:space="preserve">a </w:t>
      </w:r>
      <w:r w:rsidR="0008556F" w:rsidRPr="009D60A5">
        <w:rPr>
          <w:rFonts w:ascii="Calibri" w:eastAsia="Times New Roman" w:hAnsi="Calibri" w:cs="Calibri"/>
          <w:kern w:val="0"/>
          <w:sz w:val="24"/>
          <w:szCs w:val="24"/>
          <w:lang w:eastAsia="en-GB"/>
          <w14:ligatures w14:val="none"/>
        </w:rPr>
        <w:t>“Friends</w:t>
      </w:r>
      <w:r w:rsidR="00E73A6B" w:rsidRPr="009D60A5">
        <w:rPr>
          <w:rFonts w:ascii="Calibri" w:eastAsia="Times New Roman" w:hAnsi="Calibri" w:cs="Calibri"/>
          <w:kern w:val="0"/>
          <w:sz w:val="24"/>
          <w:szCs w:val="24"/>
          <w:lang w:eastAsia="en-GB"/>
          <w14:ligatures w14:val="none"/>
        </w:rPr>
        <w:t xml:space="preserve"> of Tranquil Wood” structure.</w:t>
      </w:r>
    </w:p>
    <w:p w14:paraId="531A7699" w14:textId="2D87B082" w:rsidR="00396C4B" w:rsidRPr="009D60A5" w:rsidRDefault="00664BDC"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Draft a </w:t>
      </w:r>
      <w:r w:rsidR="00064CDE" w:rsidRPr="009D60A5">
        <w:rPr>
          <w:rFonts w:ascii="Calibri" w:eastAsia="Times New Roman" w:hAnsi="Calibri" w:cs="Calibri"/>
          <w:color w:val="222222"/>
          <w:kern w:val="0"/>
          <w:sz w:val="24"/>
          <w:szCs w:val="24"/>
          <w:shd w:val="clear" w:color="auto" w:fill="FFFFFF"/>
          <w:lang w:eastAsia="en-GB"/>
          <w14:ligatures w14:val="none"/>
        </w:rPr>
        <w:t>long-term</w:t>
      </w:r>
      <w:r w:rsidR="00396C4B" w:rsidRPr="009D60A5">
        <w:rPr>
          <w:rFonts w:ascii="Calibri" w:eastAsia="Times New Roman" w:hAnsi="Calibri" w:cs="Calibri"/>
          <w:color w:val="222222"/>
          <w:kern w:val="0"/>
          <w:sz w:val="24"/>
          <w:szCs w:val="24"/>
          <w:shd w:val="clear" w:color="auto" w:fill="FFFFFF"/>
          <w:lang w:eastAsia="en-GB"/>
          <w14:ligatures w14:val="none"/>
        </w:rPr>
        <w:t xml:space="preserve"> strategy </w:t>
      </w:r>
    </w:p>
    <w:p w14:paraId="04826CC0" w14:textId="5DCFC5AC" w:rsidR="0043140B" w:rsidRPr="009D60A5" w:rsidRDefault="00042BDB"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Draft a 5-year Woodland Management Plan covering conservation, public access, safety, and biodiversity net gain.</w:t>
      </w:r>
    </w:p>
    <w:p w14:paraId="7E7ABCC1" w14:textId="77777777" w:rsidR="006329DF" w:rsidRPr="009D60A5" w:rsidRDefault="00664BDC"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Draft </w:t>
      </w:r>
      <w:r w:rsidR="00396C4B" w:rsidRPr="009D60A5">
        <w:rPr>
          <w:rFonts w:ascii="Calibri" w:eastAsia="Times New Roman" w:hAnsi="Calibri" w:cs="Calibri"/>
          <w:color w:val="222222"/>
          <w:kern w:val="0"/>
          <w:sz w:val="24"/>
          <w:szCs w:val="24"/>
          <w:shd w:val="clear" w:color="auto" w:fill="FFFFFF"/>
          <w:lang w:eastAsia="en-GB"/>
          <w14:ligatures w14:val="none"/>
        </w:rPr>
        <w:t xml:space="preserve">detailed 1 year work plan </w:t>
      </w:r>
    </w:p>
    <w:p w14:paraId="3944A0A0" w14:textId="02C9C0AD" w:rsidR="00396C4B" w:rsidRPr="009D60A5" w:rsidRDefault="00606E34"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bookmarkStart w:id="4" w:name="_Hlk232588906"/>
      <w:r w:rsidRPr="009D60A5">
        <w:rPr>
          <w:rFonts w:ascii="Calibri" w:eastAsia="Times New Roman" w:hAnsi="Calibri" w:cs="Calibri"/>
          <w:color w:val="222222"/>
          <w:kern w:val="0"/>
          <w:sz w:val="24"/>
          <w:szCs w:val="24"/>
          <w:shd w:val="clear" w:color="auto" w:fill="FFFFFF"/>
          <w:lang w:eastAsia="en-GB"/>
          <w14:ligatures w14:val="none"/>
        </w:rPr>
        <w:t>Review</w:t>
      </w:r>
      <w:r w:rsidR="006329DF" w:rsidRPr="009D60A5">
        <w:rPr>
          <w:rFonts w:ascii="Calibri" w:eastAsia="Times New Roman" w:hAnsi="Calibri" w:cs="Calibri"/>
          <w:color w:val="222222"/>
          <w:kern w:val="0"/>
          <w:sz w:val="24"/>
          <w:szCs w:val="24"/>
          <w:shd w:val="clear" w:color="auto" w:fill="FFFFFF"/>
          <w:lang w:eastAsia="en-GB"/>
          <w14:ligatures w14:val="none"/>
        </w:rPr>
        <w:t xml:space="preserve"> health and safety risks, conduct site risk assessments, an</w:t>
      </w:r>
      <w:r w:rsidR="006B7760" w:rsidRPr="009D60A5">
        <w:rPr>
          <w:rFonts w:ascii="Calibri" w:eastAsia="Times New Roman" w:hAnsi="Calibri" w:cs="Calibri"/>
          <w:color w:val="222222"/>
          <w:kern w:val="0"/>
          <w:sz w:val="24"/>
          <w:szCs w:val="24"/>
          <w:shd w:val="clear" w:color="auto" w:fill="FFFFFF"/>
          <w:lang w:eastAsia="en-GB"/>
          <w14:ligatures w14:val="none"/>
        </w:rPr>
        <w:t xml:space="preserve">d </w:t>
      </w:r>
      <w:r w:rsidR="00AA3532" w:rsidRPr="009D60A5">
        <w:rPr>
          <w:rFonts w:ascii="Calibri" w:eastAsia="Times New Roman" w:hAnsi="Calibri" w:cs="Calibri"/>
          <w:color w:val="222222"/>
          <w:kern w:val="0"/>
          <w:sz w:val="24"/>
          <w:szCs w:val="24"/>
          <w:shd w:val="clear" w:color="auto" w:fill="FFFFFF"/>
          <w:lang w:eastAsia="en-GB"/>
          <w14:ligatures w14:val="none"/>
        </w:rPr>
        <w:t>ongoing</w:t>
      </w:r>
      <w:r w:rsidR="006329DF" w:rsidRPr="009D60A5">
        <w:rPr>
          <w:rFonts w:ascii="Calibri" w:eastAsia="Times New Roman" w:hAnsi="Calibri" w:cs="Calibri"/>
          <w:color w:val="222222"/>
          <w:kern w:val="0"/>
          <w:sz w:val="24"/>
          <w:szCs w:val="24"/>
          <w:shd w:val="clear" w:color="auto" w:fill="FFFFFF"/>
          <w:lang w:eastAsia="en-GB"/>
          <w14:ligatures w14:val="none"/>
        </w:rPr>
        <w:t xml:space="preserve"> liabilities.</w:t>
      </w:r>
    </w:p>
    <w:bookmarkEnd w:id="4"/>
    <w:p w14:paraId="6DAF2C40" w14:textId="10AC0532" w:rsidR="00F0760E" w:rsidRPr="009D60A5" w:rsidRDefault="00F0760E"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Identify, apply for, and manage external grants and funding (in conjunction with the Parish Clerk/RFO). Present costed improvement plans and budget requests to the council.</w:t>
      </w:r>
    </w:p>
    <w:p w14:paraId="6F92A72F" w14:textId="3873E459" w:rsidR="004B5F9E" w:rsidRPr="009D60A5" w:rsidRDefault="004B5F9E"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 xml:space="preserve">Progress </w:t>
      </w:r>
      <w:r w:rsidR="009B2891" w:rsidRPr="009D60A5">
        <w:rPr>
          <w:rFonts w:ascii="Calibri" w:eastAsia="Times New Roman" w:hAnsi="Calibri" w:cs="Calibri"/>
          <w:kern w:val="0"/>
          <w:sz w:val="24"/>
          <w:szCs w:val="24"/>
          <w:lang w:eastAsia="en-GB"/>
          <w14:ligatures w14:val="none"/>
        </w:rPr>
        <w:t xml:space="preserve">an </w:t>
      </w:r>
      <w:r w:rsidRPr="009D60A5">
        <w:rPr>
          <w:rFonts w:ascii="Calibri" w:eastAsia="Times New Roman" w:hAnsi="Calibri" w:cs="Calibri"/>
          <w:kern w:val="0"/>
          <w:sz w:val="24"/>
          <w:szCs w:val="24"/>
          <w:lang w:eastAsia="en-GB"/>
          <w14:ligatures w14:val="none"/>
        </w:rPr>
        <w:t>application for Surrey Community Nature Recovery Grant (Deadline 19July)</w:t>
      </w:r>
    </w:p>
    <w:p w14:paraId="44A069F5" w14:textId="01508567" w:rsidR="00700C2F" w:rsidRPr="009D60A5" w:rsidRDefault="00E53E13"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Lead </w:t>
      </w:r>
      <w:r w:rsidR="00EC0527" w:rsidRPr="009D60A5">
        <w:rPr>
          <w:rFonts w:ascii="Calibri" w:eastAsia="Times New Roman" w:hAnsi="Calibri" w:cs="Calibri"/>
          <w:color w:val="222222"/>
          <w:kern w:val="0"/>
          <w:sz w:val="24"/>
          <w:szCs w:val="24"/>
          <w:shd w:val="clear" w:color="auto" w:fill="FFFFFF"/>
          <w:lang w:eastAsia="en-GB"/>
          <w14:ligatures w14:val="none"/>
        </w:rPr>
        <w:t>public consultations</w:t>
      </w:r>
      <w:r w:rsidRPr="009D60A5">
        <w:rPr>
          <w:rFonts w:ascii="Calibri" w:eastAsia="Times New Roman" w:hAnsi="Calibri" w:cs="Calibri"/>
          <w:color w:val="222222"/>
          <w:kern w:val="0"/>
          <w:sz w:val="24"/>
          <w:szCs w:val="24"/>
          <w:shd w:val="clear" w:color="auto" w:fill="FFFFFF"/>
          <w:lang w:eastAsia="en-GB"/>
          <w14:ligatures w14:val="none"/>
        </w:rPr>
        <w:t>.</w:t>
      </w:r>
    </w:p>
    <w:p w14:paraId="0D3BAFFB" w14:textId="510C0080" w:rsidR="009B2891" w:rsidRPr="009D60A5" w:rsidRDefault="009B2891">
      <w:pPr>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br w:type="page"/>
      </w:r>
    </w:p>
    <w:p w14:paraId="547C03FE" w14:textId="77777777" w:rsidR="00396C4B" w:rsidRPr="009D60A5" w:rsidRDefault="00396C4B" w:rsidP="00396C4B">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27C05F9A" w14:textId="25677DCC" w:rsidR="00FD3445" w:rsidRPr="009D60A5" w:rsidRDefault="004777A2" w:rsidP="00376FE0">
      <w:pPr>
        <w:pStyle w:val="ListParagraph"/>
        <w:numPr>
          <w:ilvl w:val="0"/>
          <w:numId w:val="13"/>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Membership</w:t>
      </w:r>
      <w:r w:rsidR="00FD3445" w:rsidRPr="009D60A5">
        <w:rPr>
          <w:rFonts w:ascii="Calibri" w:eastAsia="Times New Roman" w:hAnsi="Calibri" w:cs="Calibri"/>
          <w:color w:val="222222"/>
          <w:kern w:val="0"/>
          <w:sz w:val="24"/>
          <w:szCs w:val="24"/>
          <w:lang w:eastAsia="en-GB"/>
          <w14:ligatures w14:val="none"/>
        </w:rPr>
        <w:t xml:space="preserve"> </w:t>
      </w:r>
    </w:p>
    <w:p w14:paraId="7C143A7F" w14:textId="7B7DE4D3" w:rsidR="00FD3445" w:rsidRPr="009D60A5" w:rsidRDefault="00FD3445" w:rsidP="007308A6">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Ed Winter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Chair (PC)</w:t>
      </w:r>
    </w:p>
    <w:p w14:paraId="2F150A9B" w14:textId="77777777" w:rsidR="00FD3445" w:rsidRPr="009D60A5" w:rsidRDefault="00FD3445" w:rsidP="007308A6">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Katie Leak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Secretary (PC)</w:t>
      </w:r>
    </w:p>
    <w:p w14:paraId="5544A882" w14:textId="77777777"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Alice Laidler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PC Vice Chair</w:t>
      </w:r>
    </w:p>
    <w:p w14:paraId="2BF495B5" w14:textId="08D88752" w:rsidR="00AD6BFB" w:rsidRPr="009D60A5" w:rsidRDefault="00AD6BFB" w:rsidP="00AD6BFB">
      <w:pPr>
        <w:pStyle w:val="ListParagraph"/>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Martin Higgins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Re-B trustee &amp; PC</w:t>
      </w:r>
    </w:p>
    <w:p w14:paraId="46017904" w14:textId="004681F7"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Norman Jackson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 xml:space="preserve">Re-B trustee, 4Bs </w:t>
      </w:r>
      <w:r w:rsidR="00AD6BFB" w:rsidRPr="009D60A5">
        <w:rPr>
          <w:rFonts w:ascii="Calibri" w:eastAsia="Times New Roman" w:hAnsi="Calibri" w:cs="Calibri"/>
          <w:color w:val="222222"/>
          <w:kern w:val="0"/>
          <w:sz w:val="24"/>
          <w:szCs w:val="24"/>
          <w:lang w:eastAsia="en-GB"/>
          <w14:ligatures w14:val="none"/>
        </w:rPr>
        <w:t>Biodiversity T</w:t>
      </w:r>
      <w:r w:rsidRPr="009D60A5">
        <w:rPr>
          <w:rFonts w:ascii="Calibri" w:eastAsia="Times New Roman" w:hAnsi="Calibri" w:cs="Calibri"/>
          <w:color w:val="222222"/>
          <w:kern w:val="0"/>
          <w:sz w:val="24"/>
          <w:szCs w:val="24"/>
          <w:lang w:eastAsia="en-GB"/>
          <w14:ligatures w14:val="none"/>
        </w:rPr>
        <w:t>eam</w:t>
      </w:r>
    </w:p>
    <w:p w14:paraId="418C569C" w14:textId="5D6CB002"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Amanda Lowe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 xml:space="preserve">Re-B Nature Conservation Group </w:t>
      </w:r>
      <w:r w:rsidR="007A11A6" w:rsidRPr="009D60A5">
        <w:rPr>
          <w:rFonts w:ascii="Calibri" w:eastAsia="Times New Roman" w:hAnsi="Calibri" w:cs="Calibri"/>
          <w:color w:val="222222"/>
          <w:kern w:val="0"/>
          <w:sz w:val="24"/>
          <w:szCs w:val="24"/>
          <w:lang w:eastAsia="en-GB"/>
          <w14:ligatures w14:val="none"/>
        </w:rPr>
        <w:t>L</w:t>
      </w:r>
      <w:r w:rsidRPr="009D60A5">
        <w:rPr>
          <w:rFonts w:ascii="Calibri" w:eastAsia="Times New Roman" w:hAnsi="Calibri" w:cs="Calibri"/>
          <w:color w:val="222222"/>
          <w:kern w:val="0"/>
          <w:sz w:val="24"/>
          <w:szCs w:val="24"/>
          <w:lang w:eastAsia="en-GB"/>
          <w14:ligatures w14:val="none"/>
        </w:rPr>
        <w:t>ead</w:t>
      </w:r>
    </w:p>
    <w:p w14:paraId="141D3091" w14:textId="3B8798C7" w:rsidR="00FD3445" w:rsidRPr="009D60A5" w:rsidRDefault="00FD3445" w:rsidP="00376FE0">
      <w:pPr>
        <w:pStyle w:val="ListParagraph"/>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Paul Ritchie</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00AD6BFB" w:rsidRPr="009D60A5">
        <w:rPr>
          <w:rFonts w:ascii="Calibri" w:eastAsia="Times New Roman" w:hAnsi="Calibri" w:cs="Calibri"/>
          <w:kern w:val="0"/>
          <w:sz w:val="24"/>
          <w:szCs w:val="24"/>
          <w:lang w:eastAsia="en-GB"/>
          <w14:ligatures w14:val="none"/>
        </w:rPr>
        <w:t>W</w:t>
      </w:r>
      <w:r w:rsidRPr="009D60A5">
        <w:rPr>
          <w:rFonts w:ascii="Calibri" w:eastAsia="Times New Roman" w:hAnsi="Calibri" w:cs="Calibri"/>
          <w:kern w:val="0"/>
          <w:sz w:val="24"/>
          <w:szCs w:val="24"/>
          <w:lang w:eastAsia="en-GB"/>
          <w14:ligatures w14:val="none"/>
        </w:rPr>
        <w:t xml:space="preserve">oodland </w:t>
      </w:r>
      <w:r w:rsidR="00AD6BFB" w:rsidRPr="009D60A5">
        <w:rPr>
          <w:rFonts w:ascii="Calibri" w:eastAsia="Times New Roman" w:hAnsi="Calibri" w:cs="Calibri"/>
          <w:kern w:val="0"/>
          <w:sz w:val="24"/>
          <w:szCs w:val="24"/>
          <w:lang w:eastAsia="en-GB"/>
          <w14:ligatures w14:val="none"/>
        </w:rPr>
        <w:t>M</w:t>
      </w:r>
      <w:r w:rsidRPr="009D60A5">
        <w:rPr>
          <w:rFonts w:ascii="Calibri" w:eastAsia="Times New Roman" w:hAnsi="Calibri" w:cs="Calibri"/>
          <w:kern w:val="0"/>
          <w:sz w:val="24"/>
          <w:szCs w:val="24"/>
          <w:lang w:eastAsia="en-GB"/>
          <w14:ligatures w14:val="none"/>
        </w:rPr>
        <w:t xml:space="preserve">anagement </w:t>
      </w:r>
      <w:r w:rsidR="00AD6BFB" w:rsidRPr="009D60A5">
        <w:rPr>
          <w:rFonts w:ascii="Calibri" w:eastAsia="Times New Roman" w:hAnsi="Calibri" w:cs="Calibri"/>
          <w:kern w:val="0"/>
          <w:sz w:val="24"/>
          <w:szCs w:val="24"/>
          <w:lang w:eastAsia="en-GB"/>
          <w14:ligatures w14:val="none"/>
        </w:rPr>
        <w:t>Advisor</w:t>
      </w:r>
    </w:p>
    <w:p w14:paraId="3EDCED36" w14:textId="076204A2" w:rsidR="00FD3445" w:rsidRPr="009D60A5" w:rsidRDefault="00FD3445" w:rsidP="00376FE0">
      <w:pPr>
        <w:pStyle w:val="ListParagraph"/>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Sarah Lyne </w:t>
      </w:r>
      <w:r w:rsidRPr="009D60A5">
        <w:rPr>
          <w:rFonts w:ascii="Calibri" w:eastAsia="Times New Roman" w:hAnsi="Calibri" w:cs="Calibri"/>
          <w:kern w:val="0"/>
          <w:sz w:val="24"/>
          <w:szCs w:val="24"/>
          <w:lang w:eastAsia="en-GB"/>
          <w14:ligatures w14:val="none"/>
        </w:rPr>
        <w:tab/>
      </w:r>
      <w:r w:rsidRPr="009D60A5">
        <w:rPr>
          <w:rFonts w:ascii="Calibri" w:eastAsia="Times New Roman" w:hAnsi="Calibri" w:cs="Calibri"/>
          <w:kern w:val="0"/>
          <w:sz w:val="24"/>
          <w:szCs w:val="24"/>
          <w:lang w:eastAsia="en-GB"/>
          <w14:ligatures w14:val="none"/>
        </w:rPr>
        <w:tab/>
      </w:r>
      <w:r w:rsidRPr="009D60A5">
        <w:rPr>
          <w:rFonts w:ascii="Calibri" w:eastAsia="Times New Roman" w:hAnsi="Calibri" w:cs="Calibri"/>
          <w:kern w:val="0"/>
          <w:sz w:val="24"/>
          <w:szCs w:val="24"/>
          <w:lang w:eastAsia="en-GB"/>
          <w14:ligatures w14:val="none"/>
        </w:rPr>
        <w:tab/>
        <w:t xml:space="preserve"> </w:t>
      </w:r>
      <w:r w:rsidRPr="009D60A5">
        <w:rPr>
          <w:rFonts w:ascii="Calibri" w:eastAsia="Times New Roman" w:hAnsi="Calibri" w:cs="Calibri"/>
          <w:kern w:val="0"/>
          <w:sz w:val="24"/>
          <w:szCs w:val="24"/>
          <w:lang w:eastAsia="en-GB"/>
          <w14:ligatures w14:val="none"/>
        </w:rPr>
        <w:tab/>
      </w:r>
      <w:r w:rsidR="00AD6BFB" w:rsidRPr="009D60A5">
        <w:rPr>
          <w:rFonts w:ascii="Calibri" w:eastAsia="Times New Roman" w:hAnsi="Calibri" w:cs="Calibri"/>
          <w:kern w:val="0"/>
          <w:sz w:val="24"/>
          <w:szCs w:val="24"/>
          <w:lang w:eastAsia="en-GB"/>
          <w14:ligatures w14:val="none"/>
        </w:rPr>
        <w:t xml:space="preserve">Ecological Advisor </w:t>
      </w:r>
    </w:p>
    <w:p w14:paraId="3C8515D9" w14:textId="77777777" w:rsidR="00FD3445" w:rsidRPr="009D60A5" w:rsidRDefault="00FD3445" w:rsidP="00FD3445">
      <w:pPr>
        <w:spacing w:after="0" w:line="240" w:lineRule="auto"/>
        <w:rPr>
          <w:rFonts w:ascii="Calibri" w:eastAsia="Times New Roman" w:hAnsi="Calibri" w:cs="Calibri"/>
          <w:color w:val="222222"/>
          <w:kern w:val="0"/>
          <w:sz w:val="24"/>
          <w:szCs w:val="24"/>
          <w:lang w:eastAsia="en-GB"/>
          <w14:ligatures w14:val="none"/>
        </w:rPr>
      </w:pPr>
    </w:p>
    <w:p w14:paraId="422C9787" w14:textId="77777777" w:rsidR="00BE2022" w:rsidRPr="009D60A5" w:rsidRDefault="00BE2022" w:rsidP="009F48C6">
      <w:pPr>
        <w:spacing w:after="0" w:line="240" w:lineRule="auto"/>
        <w:ind w:firstLine="36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Additional members may be appointed as required as the project progresses</w:t>
      </w:r>
    </w:p>
    <w:p w14:paraId="6721945C" w14:textId="77777777" w:rsidR="00BE2022" w:rsidRPr="009D60A5" w:rsidRDefault="00BE2022" w:rsidP="000B5486">
      <w:pPr>
        <w:spacing w:after="0" w:line="240" w:lineRule="auto"/>
        <w:rPr>
          <w:rFonts w:ascii="Calibri" w:eastAsia="Times New Roman" w:hAnsi="Calibri" w:cs="Calibri"/>
          <w:color w:val="222222"/>
          <w:kern w:val="0"/>
          <w:sz w:val="24"/>
          <w:szCs w:val="24"/>
          <w:shd w:val="clear" w:color="auto" w:fill="FFFFFF"/>
          <w:lang w:eastAsia="en-GB"/>
          <w14:ligatures w14:val="none"/>
        </w:rPr>
      </w:pPr>
    </w:p>
    <w:p w14:paraId="6F9D8A4A" w14:textId="77777777" w:rsidR="00376FE0" w:rsidRPr="009D60A5" w:rsidRDefault="004777A2" w:rsidP="00376FE0">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Code of Conduct:</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18141089" w14:textId="73B13079" w:rsidR="004777A2" w:rsidRPr="009D60A5" w:rsidRDefault="004777A2" w:rsidP="00376FE0">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All members, including non-councillors, are expected to abide by the core principles of the Parish Council’s Code of Conduct (e.g., selflessness, openness, integrity) and declare any conflicts of interest.</w:t>
      </w:r>
    </w:p>
    <w:p w14:paraId="54CB1B34" w14:textId="4556DB18" w:rsidR="004777A2" w:rsidRPr="009D60A5" w:rsidRDefault="004777A2" w:rsidP="000B5486">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0EDF8604" w14:textId="5A929B26" w:rsidR="004777A2" w:rsidRPr="009D60A5" w:rsidRDefault="004777A2" w:rsidP="00376FE0">
      <w:pPr>
        <w:pStyle w:val="ListParagraph"/>
        <w:numPr>
          <w:ilvl w:val="0"/>
          <w:numId w:val="13"/>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Meetings </w:t>
      </w:r>
    </w:p>
    <w:p w14:paraId="16596706" w14:textId="4E58B567" w:rsidR="004777A2" w:rsidRPr="009D60A5" w:rsidRDefault="004777A2" w:rsidP="009F48C6">
      <w:pPr>
        <w:pStyle w:val="ListParagraph"/>
        <w:numPr>
          <w:ilvl w:val="0"/>
          <w:numId w:val="16"/>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Frequency</w:t>
      </w:r>
      <w:r w:rsidRPr="009D60A5">
        <w:rPr>
          <w:rFonts w:ascii="Calibri" w:eastAsia="Times New Roman" w:hAnsi="Calibri" w:cs="Calibri"/>
          <w:b/>
          <w:bCs/>
          <w:color w:val="222222"/>
          <w:kern w:val="0"/>
          <w:sz w:val="24"/>
          <w:szCs w:val="24"/>
          <w:shd w:val="clear" w:color="auto" w:fill="FFFFFF"/>
          <w:lang w:eastAsia="en-GB"/>
          <w14:ligatures w14:val="none"/>
        </w:rPr>
        <w:t xml:space="preserve">: </w:t>
      </w:r>
      <w:r w:rsidR="00C32F19" w:rsidRPr="009D60A5">
        <w:rPr>
          <w:rFonts w:ascii="Calibri" w:eastAsia="Times New Roman" w:hAnsi="Calibri" w:cs="Calibri"/>
          <w:color w:val="222222"/>
          <w:kern w:val="0"/>
          <w:sz w:val="24"/>
          <w:szCs w:val="24"/>
          <w:shd w:val="clear" w:color="auto" w:fill="FFFFFF"/>
          <w:lang w:eastAsia="en-GB"/>
          <w14:ligatures w14:val="none"/>
        </w:rPr>
        <w:t>To be determined at the first meeting</w:t>
      </w:r>
    </w:p>
    <w:p w14:paraId="7ED207B9" w14:textId="77777777" w:rsidR="004777A2" w:rsidRPr="009D60A5" w:rsidRDefault="004777A2" w:rsidP="009F48C6">
      <w:pPr>
        <w:pStyle w:val="ListParagraph"/>
        <w:numPr>
          <w:ilvl w:val="0"/>
          <w:numId w:val="16"/>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Public Access</w:t>
      </w:r>
      <w:r w:rsidRPr="009D60A5">
        <w:rPr>
          <w:rFonts w:ascii="Calibri" w:eastAsia="Times New Roman" w:hAnsi="Calibri" w:cs="Calibri"/>
          <w:b/>
          <w:bCs/>
          <w:color w:val="222222"/>
          <w:kern w:val="0"/>
          <w:sz w:val="24"/>
          <w:szCs w:val="24"/>
          <w:shd w:val="clear" w:color="auto" w:fill="FFFFFF"/>
          <w:lang w:eastAsia="en-GB"/>
          <w14:ligatures w14:val="none"/>
        </w:rPr>
        <w:t xml:space="preserve">: </w:t>
      </w:r>
      <w:r w:rsidRPr="009D60A5">
        <w:rPr>
          <w:rFonts w:ascii="Calibri" w:eastAsia="Times New Roman" w:hAnsi="Calibri" w:cs="Calibri"/>
          <w:color w:val="222222"/>
          <w:kern w:val="0"/>
          <w:sz w:val="24"/>
          <w:szCs w:val="24"/>
          <w:shd w:val="clear" w:color="auto" w:fill="FFFFFF"/>
          <w:lang w:eastAsia="en-GB"/>
          <w14:ligatures w14:val="none"/>
        </w:rPr>
        <w:t>As an advisory working group, meetings do not take place in public, but informal notes/actions will be kept and shared with the Parish Clerk.</w:t>
      </w:r>
    </w:p>
    <w:p w14:paraId="5A7F4D66" w14:textId="68772794" w:rsidR="004777A2" w:rsidRPr="009D60A5" w:rsidRDefault="004777A2" w:rsidP="000B5486">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60C9325F" w14:textId="3C835F07" w:rsidR="004777A2" w:rsidRPr="009D60A5" w:rsidRDefault="004777A2" w:rsidP="0071637E">
      <w:pPr>
        <w:spacing w:after="0" w:line="240" w:lineRule="auto"/>
        <w:ind w:firstLine="72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Reporting &amp; Governance</w:t>
      </w:r>
    </w:p>
    <w:p w14:paraId="219E4B11" w14:textId="16E16AA9" w:rsidR="004777A2" w:rsidRPr="009D60A5" w:rsidRDefault="004777A2" w:rsidP="000F5212">
      <w:pPr>
        <w:pStyle w:val="ListParagraph"/>
        <w:numPr>
          <w:ilvl w:val="0"/>
          <w:numId w:val="15"/>
        </w:numPr>
        <w:spacing w:after="0" w:line="240" w:lineRule="auto"/>
        <w:ind w:left="144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The </w:t>
      </w:r>
      <w:r w:rsidR="00DD77F2" w:rsidRPr="009D60A5">
        <w:rPr>
          <w:rFonts w:ascii="Calibri" w:eastAsia="Times New Roman" w:hAnsi="Calibri" w:cs="Calibri"/>
          <w:color w:val="222222"/>
          <w:kern w:val="0"/>
          <w:sz w:val="24"/>
          <w:szCs w:val="24"/>
          <w:shd w:val="clear" w:color="auto" w:fill="FFFFFF"/>
          <w:lang w:eastAsia="en-GB"/>
          <w14:ligatures w14:val="none"/>
        </w:rPr>
        <w:t>Secretary</w:t>
      </w:r>
      <w:r w:rsidRPr="009D60A5">
        <w:rPr>
          <w:rFonts w:ascii="Calibri" w:eastAsia="Times New Roman" w:hAnsi="Calibri" w:cs="Calibri"/>
          <w:color w:val="222222"/>
          <w:kern w:val="0"/>
          <w:sz w:val="24"/>
          <w:szCs w:val="24"/>
          <w:shd w:val="clear" w:color="auto" w:fill="FFFFFF"/>
          <w:lang w:eastAsia="en-GB"/>
          <w14:ligatures w14:val="none"/>
        </w:rPr>
        <w:t xml:space="preserve"> shall submit a Progress Report for inclusion in the papers for every Full Council meeting.</w:t>
      </w:r>
    </w:p>
    <w:p w14:paraId="3D6C7953" w14:textId="68151369" w:rsidR="00A622A7" w:rsidRPr="009D60A5" w:rsidRDefault="00A622A7" w:rsidP="000F5212">
      <w:pPr>
        <w:pStyle w:val="ListParagraph"/>
        <w:numPr>
          <w:ilvl w:val="0"/>
          <w:numId w:val="15"/>
        </w:numPr>
        <w:spacing w:after="0" w:line="240" w:lineRule="auto"/>
        <w:ind w:left="144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Significant changes to the project scope must be escalated to the council.</w:t>
      </w:r>
    </w:p>
    <w:p w14:paraId="50B29BDF" w14:textId="333DE208" w:rsidR="004777A2" w:rsidRPr="009D60A5" w:rsidRDefault="004777A2" w:rsidP="000F5212">
      <w:pPr>
        <w:spacing w:after="0" w:line="240" w:lineRule="auto"/>
        <w:ind w:left="72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3A599A5B" w14:textId="692770B0" w:rsidR="004777A2" w:rsidRPr="009D60A5" w:rsidRDefault="004777A2" w:rsidP="000F5212">
      <w:pPr>
        <w:spacing w:after="0" w:line="240" w:lineRule="auto"/>
        <w:ind w:left="720"/>
        <w:rPr>
          <w:rFonts w:ascii="Calibri" w:eastAsia="Times New Roman" w:hAnsi="Calibri" w:cs="Calibri"/>
          <w:color w:val="222222"/>
          <w:kern w:val="0"/>
          <w:sz w:val="24"/>
          <w:szCs w:val="24"/>
          <w:shd w:val="clear" w:color="auto" w:fill="FFFFFF"/>
          <w:lang w:eastAsia="en-GB"/>
          <w14:ligatures w14:val="none"/>
        </w:rPr>
      </w:pPr>
    </w:p>
    <w:p w14:paraId="6E9CD682" w14:textId="77777777" w:rsidR="00B13274" w:rsidRPr="009D60A5" w:rsidRDefault="00B13274"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3C7EF2A8" w14:textId="77777777" w:rsidR="00B13274" w:rsidRPr="009D60A5" w:rsidRDefault="00B13274"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5D2D88FB" w14:textId="77777777" w:rsidR="006C45C1" w:rsidRPr="009D60A5" w:rsidRDefault="006C45C1"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1EB78ACA" w14:textId="77777777" w:rsidR="006C45C1" w:rsidRPr="009D60A5" w:rsidRDefault="006C45C1"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1EAD51EC" w14:textId="72C7C505" w:rsidR="00C50CD1" w:rsidRPr="009D60A5" w:rsidRDefault="00A24A30"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br/>
      </w:r>
    </w:p>
    <w:p w14:paraId="5B1804ED" w14:textId="25D9EBB1" w:rsidR="00FA0AD0" w:rsidRPr="009D60A5" w:rsidRDefault="00FA0AD0" w:rsidP="00FA0AD0">
      <w:pPr>
        <w:spacing w:after="0" w:line="240" w:lineRule="auto"/>
        <w:rPr>
          <w:rFonts w:ascii="Calibri" w:eastAsia="Times New Roman" w:hAnsi="Calibri" w:cs="Calibri"/>
          <w:color w:val="222222"/>
          <w:kern w:val="0"/>
          <w:sz w:val="24"/>
          <w:szCs w:val="24"/>
          <w:lang w:eastAsia="en-GB"/>
          <w14:ligatures w14:val="none"/>
        </w:rPr>
      </w:pPr>
    </w:p>
    <w:p w14:paraId="6FA731C1" w14:textId="74FD376B" w:rsidR="00A24A30" w:rsidRPr="009D60A5" w:rsidRDefault="00A24A30" w:rsidP="00A24A30">
      <w:pPr>
        <w:shd w:val="clear" w:color="auto" w:fill="FFFFFF"/>
        <w:spacing w:after="0" w:line="240" w:lineRule="auto"/>
        <w:rPr>
          <w:rFonts w:ascii="Calibri" w:eastAsia="Times New Roman" w:hAnsi="Calibri" w:cs="Calibri"/>
          <w:color w:val="222222"/>
          <w:kern w:val="0"/>
          <w:sz w:val="24"/>
          <w:szCs w:val="24"/>
          <w:lang w:eastAsia="en-GB"/>
          <w14:ligatures w14:val="none"/>
        </w:rPr>
      </w:pPr>
    </w:p>
    <w:p w14:paraId="7D3BEB82" w14:textId="77777777" w:rsidR="00805DA2" w:rsidRPr="009D60A5" w:rsidRDefault="00805DA2">
      <w:pPr>
        <w:rPr>
          <w:rFonts w:ascii="Calibri" w:hAnsi="Calibri" w:cs="Calibri"/>
          <w:sz w:val="24"/>
          <w:szCs w:val="24"/>
        </w:rPr>
      </w:pPr>
    </w:p>
    <w:sectPr w:rsidR="00805DA2" w:rsidRPr="009D60A5" w:rsidSect="00CA5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54691"/>
    <w:multiLevelType w:val="multilevel"/>
    <w:tmpl w:val="DF60F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04B8E"/>
    <w:multiLevelType w:val="hybridMultilevel"/>
    <w:tmpl w:val="79E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83209E"/>
    <w:multiLevelType w:val="multilevel"/>
    <w:tmpl w:val="0F62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95429"/>
    <w:multiLevelType w:val="hybridMultilevel"/>
    <w:tmpl w:val="F906E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9026120"/>
    <w:multiLevelType w:val="hybridMultilevel"/>
    <w:tmpl w:val="9376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B9492A"/>
    <w:multiLevelType w:val="multilevel"/>
    <w:tmpl w:val="48AC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5E1F95"/>
    <w:multiLevelType w:val="hybridMultilevel"/>
    <w:tmpl w:val="9BC44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E6534"/>
    <w:multiLevelType w:val="multilevel"/>
    <w:tmpl w:val="952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FA2AE4"/>
    <w:multiLevelType w:val="hybridMultilevel"/>
    <w:tmpl w:val="38A43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B31AA"/>
    <w:multiLevelType w:val="multilevel"/>
    <w:tmpl w:val="E22A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BA189B"/>
    <w:multiLevelType w:val="multilevel"/>
    <w:tmpl w:val="7416136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78F53416"/>
    <w:multiLevelType w:val="hybridMultilevel"/>
    <w:tmpl w:val="ADA4D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9BB5DBF"/>
    <w:multiLevelType w:val="hybridMultilevel"/>
    <w:tmpl w:val="494A09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A667739"/>
    <w:multiLevelType w:val="multilevel"/>
    <w:tmpl w:val="0DD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01BAD"/>
    <w:multiLevelType w:val="hybridMultilevel"/>
    <w:tmpl w:val="C158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E81279"/>
    <w:multiLevelType w:val="multilevel"/>
    <w:tmpl w:val="9DF4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6567FA"/>
    <w:multiLevelType w:val="multilevel"/>
    <w:tmpl w:val="7FC2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770251">
    <w:abstractNumId w:val="10"/>
  </w:num>
  <w:num w:numId="2" w16cid:durableId="1725371490">
    <w:abstractNumId w:val="3"/>
  </w:num>
  <w:num w:numId="3" w16cid:durableId="1910924300">
    <w:abstractNumId w:val="11"/>
  </w:num>
  <w:num w:numId="4" w16cid:durableId="1651397658">
    <w:abstractNumId w:val="1"/>
  </w:num>
  <w:num w:numId="5" w16cid:durableId="1522164216">
    <w:abstractNumId w:val="9"/>
  </w:num>
  <w:num w:numId="6" w16cid:durableId="656038331">
    <w:abstractNumId w:val="2"/>
  </w:num>
  <w:num w:numId="7" w16cid:durableId="891577323">
    <w:abstractNumId w:val="0"/>
  </w:num>
  <w:num w:numId="8" w16cid:durableId="1540703903">
    <w:abstractNumId w:val="7"/>
  </w:num>
  <w:num w:numId="9" w16cid:durableId="1094399865">
    <w:abstractNumId w:val="13"/>
  </w:num>
  <w:num w:numId="10" w16cid:durableId="1908492602">
    <w:abstractNumId w:val="5"/>
  </w:num>
  <w:num w:numId="11" w16cid:durableId="1762408462">
    <w:abstractNumId w:val="16"/>
  </w:num>
  <w:num w:numId="12" w16cid:durableId="1967226820">
    <w:abstractNumId w:val="6"/>
  </w:num>
  <w:num w:numId="13" w16cid:durableId="811672433">
    <w:abstractNumId w:val="8"/>
  </w:num>
  <w:num w:numId="14" w16cid:durableId="1267809763">
    <w:abstractNumId w:val="14"/>
  </w:num>
  <w:num w:numId="15" w16cid:durableId="57173984">
    <w:abstractNumId w:val="4"/>
  </w:num>
  <w:num w:numId="16" w16cid:durableId="2037654753">
    <w:abstractNumId w:val="12"/>
  </w:num>
  <w:num w:numId="17" w16cid:durableId="680160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30"/>
    <w:rsid w:val="00006FCB"/>
    <w:rsid w:val="000126C5"/>
    <w:rsid w:val="00016997"/>
    <w:rsid w:val="00042BDB"/>
    <w:rsid w:val="00056DCF"/>
    <w:rsid w:val="00064CDE"/>
    <w:rsid w:val="00072C01"/>
    <w:rsid w:val="0008133C"/>
    <w:rsid w:val="0008556F"/>
    <w:rsid w:val="000A2B7D"/>
    <w:rsid w:val="000B5486"/>
    <w:rsid w:val="000C0E02"/>
    <w:rsid w:val="000C25B0"/>
    <w:rsid w:val="000C7D21"/>
    <w:rsid w:val="000D1284"/>
    <w:rsid w:val="000F5212"/>
    <w:rsid w:val="00104CF3"/>
    <w:rsid w:val="00123D0F"/>
    <w:rsid w:val="00142BB7"/>
    <w:rsid w:val="00170A72"/>
    <w:rsid w:val="00185033"/>
    <w:rsid w:val="0018617F"/>
    <w:rsid w:val="001905E2"/>
    <w:rsid w:val="00195FC2"/>
    <w:rsid w:val="00196568"/>
    <w:rsid w:val="001A05CB"/>
    <w:rsid w:val="001A1451"/>
    <w:rsid w:val="001C2E07"/>
    <w:rsid w:val="001C5984"/>
    <w:rsid w:val="001D15CC"/>
    <w:rsid w:val="001F79B9"/>
    <w:rsid w:val="00207DD2"/>
    <w:rsid w:val="00232D43"/>
    <w:rsid w:val="00233357"/>
    <w:rsid w:val="00252A57"/>
    <w:rsid w:val="0026166E"/>
    <w:rsid w:val="00264390"/>
    <w:rsid w:val="00264C10"/>
    <w:rsid w:val="0027554D"/>
    <w:rsid w:val="00282CAA"/>
    <w:rsid w:val="00292B75"/>
    <w:rsid w:val="00293F54"/>
    <w:rsid w:val="002A43EB"/>
    <w:rsid w:val="002B6FAD"/>
    <w:rsid w:val="002B7611"/>
    <w:rsid w:val="002E25B7"/>
    <w:rsid w:val="002E7841"/>
    <w:rsid w:val="002F29EA"/>
    <w:rsid w:val="00300FEC"/>
    <w:rsid w:val="003051D1"/>
    <w:rsid w:val="00314FC3"/>
    <w:rsid w:val="003303B4"/>
    <w:rsid w:val="00330B5C"/>
    <w:rsid w:val="00343A1A"/>
    <w:rsid w:val="003441EF"/>
    <w:rsid w:val="00350799"/>
    <w:rsid w:val="00373485"/>
    <w:rsid w:val="00374D4E"/>
    <w:rsid w:val="0037616A"/>
    <w:rsid w:val="00376FE0"/>
    <w:rsid w:val="003842F7"/>
    <w:rsid w:val="00392EFC"/>
    <w:rsid w:val="00396C4B"/>
    <w:rsid w:val="00397C43"/>
    <w:rsid w:val="003C43C1"/>
    <w:rsid w:val="003F5C5F"/>
    <w:rsid w:val="00413338"/>
    <w:rsid w:val="0043140B"/>
    <w:rsid w:val="00431604"/>
    <w:rsid w:val="00444CB1"/>
    <w:rsid w:val="00445E71"/>
    <w:rsid w:val="00447DCF"/>
    <w:rsid w:val="004777A2"/>
    <w:rsid w:val="00477BEC"/>
    <w:rsid w:val="0048169D"/>
    <w:rsid w:val="004875A8"/>
    <w:rsid w:val="0049196B"/>
    <w:rsid w:val="004B5F9E"/>
    <w:rsid w:val="004C22D0"/>
    <w:rsid w:val="004C6568"/>
    <w:rsid w:val="00512B6C"/>
    <w:rsid w:val="005243E7"/>
    <w:rsid w:val="00524F82"/>
    <w:rsid w:val="0052717E"/>
    <w:rsid w:val="0053095B"/>
    <w:rsid w:val="0055464B"/>
    <w:rsid w:val="005B4573"/>
    <w:rsid w:val="005F7D0D"/>
    <w:rsid w:val="00606E34"/>
    <w:rsid w:val="00616029"/>
    <w:rsid w:val="006329DF"/>
    <w:rsid w:val="00664BDC"/>
    <w:rsid w:val="0067059D"/>
    <w:rsid w:val="00693AD3"/>
    <w:rsid w:val="00694646"/>
    <w:rsid w:val="006A1527"/>
    <w:rsid w:val="006A3BBA"/>
    <w:rsid w:val="006B0FCF"/>
    <w:rsid w:val="006B7760"/>
    <w:rsid w:val="006B7E65"/>
    <w:rsid w:val="006C1C7E"/>
    <w:rsid w:val="006C45C1"/>
    <w:rsid w:val="006C7F26"/>
    <w:rsid w:val="006D6A05"/>
    <w:rsid w:val="006F42F5"/>
    <w:rsid w:val="00700C2F"/>
    <w:rsid w:val="007020B6"/>
    <w:rsid w:val="0071637E"/>
    <w:rsid w:val="00722E89"/>
    <w:rsid w:val="007308A6"/>
    <w:rsid w:val="00797199"/>
    <w:rsid w:val="007A11A6"/>
    <w:rsid w:val="007C0721"/>
    <w:rsid w:val="00805DA2"/>
    <w:rsid w:val="00826E8A"/>
    <w:rsid w:val="00832EF6"/>
    <w:rsid w:val="00842BCD"/>
    <w:rsid w:val="00844ED9"/>
    <w:rsid w:val="008462BA"/>
    <w:rsid w:val="008A343E"/>
    <w:rsid w:val="008A4C0D"/>
    <w:rsid w:val="008A5D70"/>
    <w:rsid w:val="008B03A7"/>
    <w:rsid w:val="008B1BC7"/>
    <w:rsid w:val="008E01FF"/>
    <w:rsid w:val="008E28D3"/>
    <w:rsid w:val="0090280B"/>
    <w:rsid w:val="009061B0"/>
    <w:rsid w:val="009113AD"/>
    <w:rsid w:val="0093392D"/>
    <w:rsid w:val="00957981"/>
    <w:rsid w:val="009B2891"/>
    <w:rsid w:val="009B3CFB"/>
    <w:rsid w:val="009D298E"/>
    <w:rsid w:val="009D60A5"/>
    <w:rsid w:val="009E0E64"/>
    <w:rsid w:val="009E4107"/>
    <w:rsid w:val="009F48C6"/>
    <w:rsid w:val="00A24A30"/>
    <w:rsid w:val="00A33E3A"/>
    <w:rsid w:val="00A622A7"/>
    <w:rsid w:val="00A71800"/>
    <w:rsid w:val="00A73926"/>
    <w:rsid w:val="00A758F4"/>
    <w:rsid w:val="00A814DF"/>
    <w:rsid w:val="00A829BF"/>
    <w:rsid w:val="00A85C82"/>
    <w:rsid w:val="00A85C84"/>
    <w:rsid w:val="00A9525D"/>
    <w:rsid w:val="00AA3532"/>
    <w:rsid w:val="00AA6FB7"/>
    <w:rsid w:val="00AB603F"/>
    <w:rsid w:val="00AD183A"/>
    <w:rsid w:val="00AD6BFB"/>
    <w:rsid w:val="00AF1D05"/>
    <w:rsid w:val="00AF2E6C"/>
    <w:rsid w:val="00B06B8E"/>
    <w:rsid w:val="00B13274"/>
    <w:rsid w:val="00B20A13"/>
    <w:rsid w:val="00B240AF"/>
    <w:rsid w:val="00B2525B"/>
    <w:rsid w:val="00B3034F"/>
    <w:rsid w:val="00B37FDD"/>
    <w:rsid w:val="00B40725"/>
    <w:rsid w:val="00B46F5E"/>
    <w:rsid w:val="00B602C2"/>
    <w:rsid w:val="00B70969"/>
    <w:rsid w:val="00B9660F"/>
    <w:rsid w:val="00BA44AF"/>
    <w:rsid w:val="00BA7EBE"/>
    <w:rsid w:val="00BC78AC"/>
    <w:rsid w:val="00BD4DC4"/>
    <w:rsid w:val="00BE2022"/>
    <w:rsid w:val="00BF681B"/>
    <w:rsid w:val="00C063C2"/>
    <w:rsid w:val="00C32F19"/>
    <w:rsid w:val="00C45AAC"/>
    <w:rsid w:val="00C50CD1"/>
    <w:rsid w:val="00C52844"/>
    <w:rsid w:val="00C6131B"/>
    <w:rsid w:val="00CA5C89"/>
    <w:rsid w:val="00CB5B92"/>
    <w:rsid w:val="00CD3AF8"/>
    <w:rsid w:val="00D226FA"/>
    <w:rsid w:val="00D50D0A"/>
    <w:rsid w:val="00D54A88"/>
    <w:rsid w:val="00DA5FB6"/>
    <w:rsid w:val="00DB14FA"/>
    <w:rsid w:val="00DC16CE"/>
    <w:rsid w:val="00DD77F2"/>
    <w:rsid w:val="00DE03B7"/>
    <w:rsid w:val="00E01607"/>
    <w:rsid w:val="00E03D00"/>
    <w:rsid w:val="00E054A1"/>
    <w:rsid w:val="00E0782F"/>
    <w:rsid w:val="00E20ECB"/>
    <w:rsid w:val="00E31D9F"/>
    <w:rsid w:val="00E40116"/>
    <w:rsid w:val="00E53E13"/>
    <w:rsid w:val="00E6655C"/>
    <w:rsid w:val="00E73A6B"/>
    <w:rsid w:val="00E86521"/>
    <w:rsid w:val="00E8675D"/>
    <w:rsid w:val="00EA2A32"/>
    <w:rsid w:val="00EB1C74"/>
    <w:rsid w:val="00EC0527"/>
    <w:rsid w:val="00EE2DD4"/>
    <w:rsid w:val="00EE7747"/>
    <w:rsid w:val="00F06D24"/>
    <w:rsid w:val="00F0760E"/>
    <w:rsid w:val="00F109A4"/>
    <w:rsid w:val="00F32F3E"/>
    <w:rsid w:val="00F54FEC"/>
    <w:rsid w:val="00F7089B"/>
    <w:rsid w:val="00F70953"/>
    <w:rsid w:val="00F77B05"/>
    <w:rsid w:val="00F828A9"/>
    <w:rsid w:val="00F87879"/>
    <w:rsid w:val="00FA0AD0"/>
    <w:rsid w:val="00FB4C99"/>
    <w:rsid w:val="00FD1427"/>
    <w:rsid w:val="00FD2864"/>
    <w:rsid w:val="00FD3445"/>
    <w:rsid w:val="00FE1314"/>
    <w:rsid w:val="00FE3C35"/>
    <w:rsid w:val="00FE6845"/>
    <w:rsid w:val="00FF47DD"/>
    <w:rsid w:val="00FF67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FDD5"/>
  <w15:chartTrackingRefBased/>
  <w15:docId w15:val="{DB8536F7-D0FA-472A-989A-AAB1DBB6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A3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4A3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4A3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4A3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4A3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4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3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4A3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4A3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4A3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4A3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4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30"/>
    <w:rPr>
      <w:rFonts w:eastAsiaTheme="majorEastAsia" w:cstheme="majorBidi"/>
      <w:color w:val="272727" w:themeColor="text1" w:themeTint="D8"/>
    </w:rPr>
  </w:style>
  <w:style w:type="paragraph" w:styleId="Title">
    <w:name w:val="Title"/>
    <w:basedOn w:val="Normal"/>
    <w:next w:val="Normal"/>
    <w:link w:val="TitleChar"/>
    <w:uiPriority w:val="10"/>
    <w:qFormat/>
    <w:rsid w:val="00A24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4A30"/>
    <w:rPr>
      <w:i/>
      <w:iCs/>
      <w:color w:val="404040" w:themeColor="text1" w:themeTint="BF"/>
    </w:rPr>
  </w:style>
  <w:style w:type="paragraph" w:styleId="ListParagraph">
    <w:name w:val="List Paragraph"/>
    <w:basedOn w:val="Normal"/>
    <w:uiPriority w:val="34"/>
    <w:qFormat/>
    <w:rsid w:val="00A24A30"/>
    <w:pPr>
      <w:ind w:left="720"/>
      <w:contextualSpacing/>
    </w:pPr>
  </w:style>
  <w:style w:type="character" w:styleId="IntenseEmphasis">
    <w:name w:val="Intense Emphasis"/>
    <w:basedOn w:val="DefaultParagraphFont"/>
    <w:uiPriority w:val="21"/>
    <w:qFormat/>
    <w:rsid w:val="00A24A30"/>
    <w:rPr>
      <w:i/>
      <w:iCs/>
      <w:color w:val="365F91" w:themeColor="accent1" w:themeShade="BF"/>
    </w:rPr>
  </w:style>
  <w:style w:type="paragraph" w:styleId="IntenseQuote">
    <w:name w:val="Intense Quote"/>
    <w:basedOn w:val="Normal"/>
    <w:next w:val="Normal"/>
    <w:link w:val="IntenseQuoteChar"/>
    <w:uiPriority w:val="30"/>
    <w:qFormat/>
    <w:rsid w:val="00A24A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4A30"/>
    <w:rPr>
      <w:i/>
      <w:iCs/>
      <w:color w:val="365F91" w:themeColor="accent1" w:themeShade="BF"/>
    </w:rPr>
  </w:style>
  <w:style w:type="character" w:styleId="IntenseReference">
    <w:name w:val="Intense Reference"/>
    <w:basedOn w:val="DefaultParagraphFont"/>
    <w:uiPriority w:val="32"/>
    <w:qFormat/>
    <w:rsid w:val="00A24A30"/>
    <w:rPr>
      <w:b/>
      <w:bCs/>
      <w:smallCaps/>
      <w:color w:val="365F91" w:themeColor="accent1" w:themeShade="BF"/>
      <w:spacing w:val="5"/>
    </w:rPr>
  </w:style>
  <w:style w:type="paragraph" w:styleId="NormalWeb">
    <w:name w:val="Normal (Web)"/>
    <w:basedOn w:val="Normal"/>
    <w:uiPriority w:val="99"/>
    <w:semiHidden/>
    <w:unhideWhenUsed/>
    <w:rsid w:val="00C528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286pc">
    <w:name w:val="t286pc"/>
    <w:basedOn w:val="DefaultParagraphFont"/>
    <w:rsid w:val="00E03D00"/>
  </w:style>
  <w:style w:type="character" w:styleId="Strong">
    <w:name w:val="Strong"/>
    <w:basedOn w:val="DefaultParagraphFont"/>
    <w:uiPriority w:val="22"/>
    <w:qFormat/>
    <w:rsid w:val="00E03D00"/>
    <w:rPr>
      <w:b/>
      <w:bCs/>
    </w:rPr>
  </w:style>
  <w:style w:type="paragraph" w:customStyle="1" w:styleId="z1qcye">
    <w:name w:val="z1qcye"/>
    <w:basedOn w:val="Normal"/>
    <w:rsid w:val="00512B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winter</dc:creator>
  <cp:keywords/>
  <dc:description/>
  <cp:lastModifiedBy>Parish Clerk</cp:lastModifiedBy>
  <cp:revision>5</cp:revision>
  <cp:lastPrinted>2026-06-17T11:08:00Z</cp:lastPrinted>
  <dcterms:created xsi:type="dcterms:W3CDTF">2026-07-08T08:47:00Z</dcterms:created>
  <dcterms:modified xsi:type="dcterms:W3CDTF">2026-09-03T10:00:00Z</dcterms:modified>
</cp:coreProperties>
</file>