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3B8AB" w14:textId="06351857" w:rsidR="00B43895" w:rsidRPr="00833CCA" w:rsidRDefault="00B43895" w:rsidP="00833CCA">
      <w:pPr>
        <w:spacing w:after="0" w:line="259" w:lineRule="auto"/>
        <w:jc w:val="center"/>
        <w:rPr>
          <w:sz w:val="28"/>
          <w:szCs w:val="28"/>
        </w:rPr>
      </w:pPr>
      <w:r w:rsidRPr="00833CCA">
        <w:rPr>
          <w:b/>
          <w:bCs/>
          <w:sz w:val="28"/>
          <w:szCs w:val="28"/>
        </w:rPr>
        <w:t>NOTICE OF THE PUBLICATION OF</w:t>
      </w:r>
    </w:p>
    <w:p w14:paraId="25A0205C" w14:textId="3DF37023" w:rsidR="00B43895" w:rsidRPr="00833CCA" w:rsidRDefault="00B43895" w:rsidP="00833CCA">
      <w:pPr>
        <w:spacing w:after="0" w:line="259" w:lineRule="auto"/>
        <w:jc w:val="center"/>
        <w:rPr>
          <w:b/>
          <w:bCs/>
          <w:sz w:val="28"/>
          <w:szCs w:val="28"/>
        </w:rPr>
      </w:pPr>
      <w:r w:rsidRPr="00833CCA">
        <w:rPr>
          <w:b/>
          <w:bCs/>
          <w:sz w:val="28"/>
          <w:szCs w:val="28"/>
        </w:rPr>
        <w:t>THE BETCHWORTH NEIGHBOURHOOD AREA</w:t>
      </w:r>
    </w:p>
    <w:p w14:paraId="29ADDF52" w14:textId="77777777" w:rsidR="00833CCA" w:rsidRPr="00B43895" w:rsidRDefault="00833CCA" w:rsidP="00833CCA">
      <w:pPr>
        <w:spacing w:after="0" w:line="259" w:lineRule="auto"/>
        <w:jc w:val="center"/>
      </w:pPr>
    </w:p>
    <w:p w14:paraId="2515F1E1" w14:textId="55ED1343" w:rsidR="00833CCA" w:rsidRDefault="00B43895" w:rsidP="00833CCA">
      <w:pPr>
        <w:spacing w:after="0" w:line="259" w:lineRule="auto"/>
        <w:jc w:val="center"/>
        <w:rPr>
          <w:b/>
          <w:bCs/>
        </w:rPr>
      </w:pPr>
      <w:r w:rsidRPr="00B43895">
        <w:rPr>
          <w:b/>
          <w:bCs/>
        </w:rPr>
        <w:t>The Neighbourhood Planning (General) Regulations 2012</w:t>
      </w:r>
    </w:p>
    <w:p w14:paraId="07ABB168" w14:textId="0308D8F8" w:rsidR="00B43895" w:rsidRDefault="00B43895" w:rsidP="00833CCA">
      <w:pPr>
        <w:spacing w:after="0" w:line="259" w:lineRule="auto"/>
        <w:jc w:val="center"/>
        <w:rPr>
          <w:b/>
          <w:bCs/>
        </w:rPr>
      </w:pPr>
      <w:r w:rsidRPr="00B43895">
        <w:rPr>
          <w:b/>
          <w:bCs/>
        </w:rPr>
        <w:t>(as amended)</w:t>
      </w:r>
    </w:p>
    <w:p w14:paraId="1D14F0FF" w14:textId="77777777" w:rsidR="00833CCA" w:rsidRPr="00B43895" w:rsidRDefault="00833CCA" w:rsidP="00833CCA">
      <w:pPr>
        <w:spacing w:after="0" w:line="259" w:lineRule="auto"/>
        <w:jc w:val="center"/>
      </w:pPr>
    </w:p>
    <w:p w14:paraId="60C19F2C" w14:textId="73FA2B54" w:rsidR="00B43895" w:rsidRPr="00B43895" w:rsidRDefault="00B43895" w:rsidP="00B43895">
      <w:r w:rsidRPr="00B43895">
        <w:t xml:space="preserve">Notice is hereby given that Mole Valley District Council has received a proposal on behalf of </w:t>
      </w:r>
      <w:r>
        <w:t>Betchworth</w:t>
      </w:r>
      <w:r w:rsidRPr="00B43895">
        <w:t xml:space="preserve"> Parish Council to prepare a Neighbourhood Development Plan (NDP) for your community. The Council is seeking views on the area application from </w:t>
      </w:r>
      <w:r w:rsidR="00A37590" w:rsidRPr="00A37590">
        <w:rPr>
          <w:b/>
          <w:bCs/>
        </w:rPr>
        <w:t>Tuesday,</w:t>
      </w:r>
      <w:r w:rsidR="00A37590">
        <w:t xml:space="preserve"> </w:t>
      </w:r>
      <w:r w:rsidR="00A37590">
        <w:rPr>
          <w:b/>
          <w:bCs/>
        </w:rPr>
        <w:t>1 September 2026</w:t>
      </w:r>
      <w:r w:rsidRPr="00B43895">
        <w:rPr>
          <w:b/>
          <w:bCs/>
        </w:rPr>
        <w:t xml:space="preserve"> to </w:t>
      </w:r>
      <w:r w:rsidR="00A37590">
        <w:rPr>
          <w:b/>
          <w:bCs/>
        </w:rPr>
        <w:t>Wednesday, 14 October 2026</w:t>
      </w:r>
      <w:r w:rsidRPr="00B43895">
        <w:rPr>
          <w:b/>
          <w:bCs/>
        </w:rPr>
        <w:t xml:space="preserve">. </w:t>
      </w:r>
    </w:p>
    <w:p w14:paraId="7F044441" w14:textId="77777777" w:rsidR="00B43895" w:rsidRPr="00B43895" w:rsidRDefault="00B43895" w:rsidP="00B43895">
      <w:r w:rsidRPr="00B43895">
        <w:t xml:space="preserve">An NDP will show where, how much, and what type of new development will take place in an area over a period of 10+ years. </w:t>
      </w:r>
    </w:p>
    <w:p w14:paraId="61BB79AE" w14:textId="620C4897" w:rsidR="00B43895" w:rsidRPr="00B43895" w:rsidRDefault="00B43895" w:rsidP="00B43895">
      <w:r w:rsidRPr="00B43895">
        <w:t xml:space="preserve">Before work on the NDP’s preparation can formally get underway, the Council is required to agree the proposals that have been submitted for the extent of the neighbourhood area that will be covered by the Plan, i.e. the </w:t>
      </w:r>
      <w:r>
        <w:t>Betchworth</w:t>
      </w:r>
      <w:r w:rsidRPr="00B43895">
        <w:t xml:space="preserve"> Parish (see </w:t>
      </w:r>
      <w:r w:rsidR="00A37590">
        <w:t>map</w:t>
      </w:r>
      <w:r w:rsidRPr="00B43895">
        <w:t xml:space="preserve">). </w:t>
      </w:r>
    </w:p>
    <w:p w14:paraId="70380304" w14:textId="77777777" w:rsidR="00B43895" w:rsidRPr="00B43895" w:rsidRDefault="00B43895" w:rsidP="00B43895">
      <w:r w:rsidRPr="00B43895">
        <w:t xml:space="preserve">Once adopted, the NDP will become part of the Council’s Development Plan and will be </w:t>
      </w:r>
      <w:proofErr w:type="gramStart"/>
      <w:r w:rsidRPr="00B43895">
        <w:t>taken into account</w:t>
      </w:r>
      <w:proofErr w:type="gramEnd"/>
      <w:r w:rsidRPr="00B43895">
        <w:t xml:space="preserve"> in the determination of planning applications for proposals in the area covered by the Plan. </w:t>
      </w:r>
    </w:p>
    <w:p w14:paraId="2FD8A57E" w14:textId="29C6A5DE" w:rsidR="00B43895" w:rsidRPr="00B43895" w:rsidRDefault="00B43895" w:rsidP="00B43895">
      <w:r w:rsidRPr="00B43895">
        <w:t xml:space="preserve">Representations should consider whether the neighbourhood area is appropriate to be re-designated. Representations can be made over the period beginning </w:t>
      </w:r>
      <w:r w:rsidR="00A37590">
        <w:t>1 September 2026</w:t>
      </w:r>
      <w:r w:rsidRPr="00B43895">
        <w:t xml:space="preserve"> and </w:t>
      </w:r>
      <w:r w:rsidRPr="00B43895">
        <w:rPr>
          <w:b/>
          <w:bCs/>
        </w:rPr>
        <w:t xml:space="preserve">ending on </w:t>
      </w:r>
      <w:r w:rsidR="00A37590">
        <w:rPr>
          <w:b/>
          <w:bCs/>
        </w:rPr>
        <w:t>Wednesday, 14 October 2026</w:t>
      </w:r>
      <w:r w:rsidRPr="00B43895">
        <w:rPr>
          <w:b/>
          <w:bCs/>
        </w:rPr>
        <w:t xml:space="preserve">. </w:t>
      </w:r>
    </w:p>
    <w:p w14:paraId="2551A220" w14:textId="7B83177B" w:rsidR="00B43895" w:rsidRPr="00B43895" w:rsidRDefault="00B43895" w:rsidP="00B43895">
      <w:r w:rsidRPr="00B43895">
        <w:t xml:space="preserve">Representations must be sent to: </w:t>
      </w:r>
      <w:hyperlink r:id="rId4" w:history="1">
        <w:r w:rsidR="00833CCA" w:rsidRPr="00296775">
          <w:rPr>
            <w:rStyle w:val="Hyperlink"/>
          </w:rPr>
          <w:t>planning.policy@molevalley.gov.uk</w:t>
        </w:r>
      </w:hyperlink>
      <w:r w:rsidR="00833CCA">
        <w:t xml:space="preserve"> </w:t>
      </w:r>
      <w:r w:rsidRPr="00B43895">
        <w:t xml:space="preserve">or Planning Policy, Mole Valley District Council, </w:t>
      </w:r>
      <w:proofErr w:type="spellStart"/>
      <w:r w:rsidRPr="00B43895">
        <w:t>Pippbrook</w:t>
      </w:r>
      <w:proofErr w:type="spellEnd"/>
      <w:r w:rsidRPr="00B43895">
        <w:t xml:space="preserve">, Dorking, Surrey RH4 1SJ </w:t>
      </w:r>
    </w:p>
    <w:p w14:paraId="6FA55A50" w14:textId="0971140D" w:rsidR="00B43895" w:rsidRDefault="00B43895" w:rsidP="00B43895">
      <w:r w:rsidRPr="00B43895">
        <w:t xml:space="preserve">The application can be viewed at </w:t>
      </w:r>
      <w:hyperlink r:id="rId5" w:history="1">
        <w:r w:rsidR="00A37590" w:rsidRPr="00296775">
          <w:rPr>
            <w:rStyle w:val="Hyperlink"/>
          </w:rPr>
          <w:t>https://www.molevalley.gov.uk/planning-building/planning-consultations/</w:t>
        </w:r>
      </w:hyperlink>
    </w:p>
    <w:p w14:paraId="1F506471" w14:textId="77777777" w:rsidR="00A37590" w:rsidRDefault="00A37590" w:rsidP="00B43895"/>
    <w:tbl>
      <w:tblPr>
        <w:tblStyle w:val="TableGrid"/>
        <w:tblW w:w="0" w:type="auto"/>
        <w:tblLook w:val="04A0" w:firstRow="1" w:lastRow="0" w:firstColumn="1" w:lastColumn="0" w:noHBand="0" w:noVBand="1"/>
      </w:tblPr>
      <w:tblGrid>
        <w:gridCol w:w="10343"/>
      </w:tblGrid>
      <w:tr w:rsidR="00833CCA" w:rsidRPr="00833CCA" w14:paraId="75751972" w14:textId="77777777" w:rsidTr="00833CCA">
        <w:tc>
          <w:tcPr>
            <w:tcW w:w="10343" w:type="dxa"/>
          </w:tcPr>
          <w:p w14:paraId="099B530B" w14:textId="77777777" w:rsidR="00833CCA" w:rsidRPr="00833CCA" w:rsidRDefault="00833CCA" w:rsidP="00833CCA">
            <w:pPr>
              <w:spacing w:line="259" w:lineRule="auto"/>
            </w:pPr>
          </w:p>
          <w:p w14:paraId="26CD8D96" w14:textId="77777777" w:rsidR="00833CCA" w:rsidRPr="00833CCA" w:rsidRDefault="00833CCA" w:rsidP="00833CCA">
            <w:pPr>
              <w:spacing w:line="259" w:lineRule="auto"/>
            </w:pPr>
            <w:r w:rsidRPr="00833CCA">
              <w:rPr>
                <w:b/>
                <w:bCs/>
              </w:rPr>
              <w:t xml:space="preserve">Consultation Information Arrangements </w:t>
            </w:r>
          </w:p>
          <w:p w14:paraId="3FED885C" w14:textId="77777777" w:rsidR="00833CCA" w:rsidRDefault="00833CCA" w:rsidP="00833CCA">
            <w:pPr>
              <w:spacing w:line="259" w:lineRule="auto"/>
            </w:pPr>
            <w:r w:rsidRPr="00833CCA">
              <w:t>Any responses received to the consultations will be held electronically for the purposes of meeting the Council’s duties arising from reporting consultations. Consultation responses will be made public but your personal data, other than your name or the name of the person you are acting for, will not be made public. Consultation responses will be kept for two years post adoption of the plan.</w:t>
            </w:r>
          </w:p>
          <w:p w14:paraId="1E7123BF" w14:textId="152F50BA" w:rsidR="00833CCA" w:rsidRPr="00833CCA" w:rsidRDefault="00833CCA" w:rsidP="00833CCA">
            <w:pPr>
              <w:spacing w:line="259" w:lineRule="auto"/>
            </w:pPr>
          </w:p>
        </w:tc>
      </w:tr>
    </w:tbl>
    <w:p w14:paraId="6BC47EB4" w14:textId="77777777" w:rsidR="00833CCA" w:rsidRDefault="00833CCA" w:rsidP="00B43895"/>
    <w:p w14:paraId="15D55406" w14:textId="77777777" w:rsidR="00833CCA" w:rsidRDefault="00833CCA" w:rsidP="00B43895"/>
    <w:p w14:paraId="442FBD9E" w14:textId="77777777" w:rsidR="00833CCA" w:rsidRDefault="00833CCA" w:rsidP="00B43895"/>
    <w:p w14:paraId="2C2A7FB3" w14:textId="77777777" w:rsidR="00833CCA" w:rsidRDefault="00833CCA" w:rsidP="00B43895"/>
    <w:p w14:paraId="273DEBFB" w14:textId="77777777" w:rsidR="00833CCA" w:rsidRDefault="00833CCA" w:rsidP="00B43895"/>
    <w:p w14:paraId="53E78456" w14:textId="77777777" w:rsidR="00833CCA" w:rsidRDefault="00833CCA" w:rsidP="00B43895"/>
    <w:p w14:paraId="4542FC24" w14:textId="1694F695" w:rsidR="00D0015F" w:rsidRPr="00833CCA" w:rsidRDefault="00D0015F" w:rsidP="004E0270">
      <w:pPr>
        <w:jc w:val="center"/>
        <w:rPr>
          <w:b/>
          <w:bCs/>
        </w:rPr>
      </w:pPr>
      <w:r w:rsidRPr="00833CCA">
        <w:rPr>
          <w:b/>
          <w:bCs/>
        </w:rPr>
        <w:lastRenderedPageBreak/>
        <w:t>MAP: Parish of Betchworth</w:t>
      </w:r>
    </w:p>
    <w:p w14:paraId="15BD7F10" w14:textId="12E6DA95" w:rsidR="00D64C4C" w:rsidRDefault="00A37590" w:rsidP="00A37590">
      <w:pPr>
        <w:pStyle w:val="NormalWeb"/>
      </w:pPr>
      <w:r>
        <w:rPr>
          <w:noProof/>
        </w:rPr>
        <w:drawing>
          <wp:inline distT="0" distB="0" distL="0" distR="0" wp14:anchorId="391B83F2" wp14:editId="5912BFCE">
            <wp:extent cx="6426200" cy="9087264"/>
            <wp:effectExtent l="0" t="0" r="0" b="0"/>
            <wp:docPr id="2" name="Picture 1" descr="The image is a map depicting the boundary of Betchworth Parish, featuring a scale, a date, and various administrative detai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he image is a map depicting the boundary of Betchworth Parish, featuring a scale, a date, and various administrative details.&#10;&#10;AI-generated content may be incorrect."/>
                    <pic:cNvPicPr>
                      <a:picLocks noChangeAspect="1" noChangeArrowheads="1"/>
                    </pic:cNvPicPr>
                  </pic:nvPicPr>
                  <pic:blipFill>
                    <a:blip r:embed="rId6" cstate="print">
                      <a:extLst>
                        <a:ext uri="{BEBA8EAE-BF5A-486C-A8C5-ECC9F3942E4B}">
                          <a14:imgProps xmlns:a14="http://schemas.microsoft.com/office/drawing/2010/main">
                            <a14:imgLayer r:embed="rId7">
                              <a14:imgEffect>
                                <a14:sharpenSoften amount="50000"/>
                              </a14:imgEffect>
                              <a14:imgEffect>
                                <a14:saturation sat="2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457341" cy="9131301"/>
                    </a:xfrm>
                    <a:prstGeom prst="rect">
                      <a:avLst/>
                    </a:prstGeom>
                    <a:noFill/>
                    <a:ln>
                      <a:noFill/>
                    </a:ln>
                  </pic:spPr>
                </pic:pic>
              </a:graphicData>
            </a:graphic>
          </wp:inline>
        </w:drawing>
      </w:r>
    </w:p>
    <w:sectPr w:rsidR="00D64C4C" w:rsidSect="00833C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95"/>
    <w:rsid w:val="004E0270"/>
    <w:rsid w:val="006401C9"/>
    <w:rsid w:val="00833CCA"/>
    <w:rsid w:val="00A37590"/>
    <w:rsid w:val="00B43895"/>
    <w:rsid w:val="00BC4ED7"/>
    <w:rsid w:val="00BE62B9"/>
    <w:rsid w:val="00D0015F"/>
    <w:rsid w:val="00D04AA7"/>
    <w:rsid w:val="00D64C4C"/>
    <w:rsid w:val="00EC4429"/>
    <w:rsid w:val="00EC6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3B7A"/>
  <w15:chartTrackingRefBased/>
  <w15:docId w15:val="{D3F8FEF5-A502-406F-BFDE-FC830C2D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8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38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38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38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8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8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8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8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8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8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38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38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38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8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8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8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8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895"/>
    <w:rPr>
      <w:rFonts w:eastAsiaTheme="majorEastAsia" w:cstheme="majorBidi"/>
      <w:color w:val="272727" w:themeColor="text1" w:themeTint="D8"/>
    </w:rPr>
  </w:style>
  <w:style w:type="paragraph" w:styleId="Title">
    <w:name w:val="Title"/>
    <w:basedOn w:val="Normal"/>
    <w:next w:val="Normal"/>
    <w:link w:val="TitleChar"/>
    <w:uiPriority w:val="10"/>
    <w:qFormat/>
    <w:rsid w:val="00B438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8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8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8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895"/>
    <w:pPr>
      <w:spacing w:before="160"/>
      <w:jc w:val="center"/>
    </w:pPr>
    <w:rPr>
      <w:i/>
      <w:iCs/>
      <w:color w:val="404040" w:themeColor="text1" w:themeTint="BF"/>
    </w:rPr>
  </w:style>
  <w:style w:type="character" w:customStyle="1" w:styleId="QuoteChar">
    <w:name w:val="Quote Char"/>
    <w:basedOn w:val="DefaultParagraphFont"/>
    <w:link w:val="Quote"/>
    <w:uiPriority w:val="29"/>
    <w:rsid w:val="00B43895"/>
    <w:rPr>
      <w:i/>
      <w:iCs/>
      <w:color w:val="404040" w:themeColor="text1" w:themeTint="BF"/>
    </w:rPr>
  </w:style>
  <w:style w:type="paragraph" w:styleId="ListParagraph">
    <w:name w:val="List Paragraph"/>
    <w:basedOn w:val="Normal"/>
    <w:uiPriority w:val="34"/>
    <w:qFormat/>
    <w:rsid w:val="00B43895"/>
    <w:pPr>
      <w:ind w:left="720"/>
      <w:contextualSpacing/>
    </w:pPr>
  </w:style>
  <w:style w:type="character" w:styleId="IntenseEmphasis">
    <w:name w:val="Intense Emphasis"/>
    <w:basedOn w:val="DefaultParagraphFont"/>
    <w:uiPriority w:val="21"/>
    <w:qFormat/>
    <w:rsid w:val="00B43895"/>
    <w:rPr>
      <w:i/>
      <w:iCs/>
      <w:color w:val="0F4761" w:themeColor="accent1" w:themeShade="BF"/>
    </w:rPr>
  </w:style>
  <w:style w:type="paragraph" w:styleId="IntenseQuote">
    <w:name w:val="Intense Quote"/>
    <w:basedOn w:val="Normal"/>
    <w:next w:val="Normal"/>
    <w:link w:val="IntenseQuoteChar"/>
    <w:uiPriority w:val="30"/>
    <w:qFormat/>
    <w:rsid w:val="00B438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895"/>
    <w:rPr>
      <w:i/>
      <w:iCs/>
      <w:color w:val="0F4761" w:themeColor="accent1" w:themeShade="BF"/>
    </w:rPr>
  </w:style>
  <w:style w:type="character" w:styleId="IntenseReference">
    <w:name w:val="Intense Reference"/>
    <w:basedOn w:val="DefaultParagraphFont"/>
    <w:uiPriority w:val="32"/>
    <w:qFormat/>
    <w:rsid w:val="00B43895"/>
    <w:rPr>
      <w:b/>
      <w:bCs/>
      <w:smallCaps/>
      <w:color w:val="0F4761" w:themeColor="accent1" w:themeShade="BF"/>
      <w:spacing w:val="5"/>
    </w:rPr>
  </w:style>
  <w:style w:type="character" w:styleId="Hyperlink">
    <w:name w:val="Hyperlink"/>
    <w:basedOn w:val="DefaultParagraphFont"/>
    <w:uiPriority w:val="99"/>
    <w:unhideWhenUsed/>
    <w:rsid w:val="00D0015F"/>
    <w:rPr>
      <w:color w:val="467886" w:themeColor="hyperlink"/>
      <w:u w:val="single"/>
    </w:rPr>
  </w:style>
  <w:style w:type="character" w:styleId="UnresolvedMention">
    <w:name w:val="Unresolved Mention"/>
    <w:basedOn w:val="DefaultParagraphFont"/>
    <w:uiPriority w:val="99"/>
    <w:semiHidden/>
    <w:unhideWhenUsed/>
    <w:rsid w:val="00D0015F"/>
    <w:rPr>
      <w:color w:val="605E5C"/>
      <w:shd w:val="clear" w:color="auto" w:fill="E1DFDD"/>
    </w:rPr>
  </w:style>
  <w:style w:type="paragraph" w:styleId="NormalWeb">
    <w:name w:val="Normal (Web)"/>
    <w:basedOn w:val="Normal"/>
    <w:uiPriority w:val="99"/>
    <w:unhideWhenUsed/>
    <w:rsid w:val="00A3759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833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molevalley.gov.uk/planning-building/planning-consultations/" TargetMode="External"/><Relationship Id="rId4" Type="http://schemas.openxmlformats.org/officeDocument/2006/relationships/hyperlink" Target="mailto:planning.policy@molevalley.gov.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Clarke, Duncan</cp:lastModifiedBy>
  <cp:revision>5</cp:revision>
  <dcterms:created xsi:type="dcterms:W3CDTF">2026-08-17T09:01:00Z</dcterms:created>
  <dcterms:modified xsi:type="dcterms:W3CDTF">2026-08-18T12:17:00Z</dcterms:modified>
</cp:coreProperties>
</file>