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DCB94" w14:textId="77777777" w:rsidR="00E54833" w:rsidRPr="008809E1" w:rsidRDefault="00E54833" w:rsidP="00E54833">
      <w:pPr>
        <w:pStyle w:val="Title"/>
        <w:tabs>
          <w:tab w:val="left" w:pos="2268"/>
        </w:tabs>
        <w:ind w:left="-270"/>
        <w:jc w:val="center"/>
        <w:rPr>
          <w:rFonts w:ascii="Arial" w:hAnsi="Arial" w:cs="Arial"/>
          <w:sz w:val="36"/>
        </w:rPr>
      </w:pPr>
      <w:r w:rsidRPr="008809E1">
        <w:rPr>
          <w:rFonts w:ascii="Arial" w:hAnsi="Arial" w:cs="Arial"/>
          <w:noProof/>
        </w:rPr>
        <w:drawing>
          <wp:inline distT="0" distB="0" distL="0" distR="0" wp14:anchorId="26F14F07" wp14:editId="12717711">
            <wp:extent cx="2674620" cy="659130"/>
            <wp:effectExtent l="0" t="0" r="0" b="0"/>
            <wp:docPr id="1" name="Picture 1" descr="A black and green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green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65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7C1BC" w14:textId="77777777" w:rsidR="00E54833" w:rsidRPr="008809E1" w:rsidRDefault="00E54833" w:rsidP="00E54833">
      <w:pPr>
        <w:pStyle w:val="Title"/>
        <w:tabs>
          <w:tab w:val="left" w:pos="2268"/>
        </w:tabs>
        <w:ind w:left="-270"/>
        <w:jc w:val="center"/>
        <w:rPr>
          <w:rFonts w:ascii="Arial" w:hAnsi="Arial" w:cs="Arial"/>
          <w:sz w:val="36"/>
        </w:rPr>
      </w:pPr>
      <w:r w:rsidRPr="008809E1">
        <w:rPr>
          <w:rFonts w:ascii="Arial" w:hAnsi="Arial" w:cs="Arial"/>
          <w:sz w:val="36"/>
        </w:rPr>
        <w:t>BETCHWORTH PARISH COUNCIL</w:t>
      </w:r>
    </w:p>
    <w:p w14:paraId="1BE02264" w14:textId="4F1D0DCD" w:rsidR="00E54833" w:rsidRPr="008809E1" w:rsidRDefault="0012299C" w:rsidP="00E54833">
      <w:pPr>
        <w:jc w:val="center"/>
        <w:rPr>
          <w:rFonts w:ascii="Arial" w:hAnsi="Arial" w:cs="Arial"/>
        </w:rPr>
      </w:pPr>
      <w:r w:rsidRPr="008809E1">
        <w:rPr>
          <w:rFonts w:ascii="Arial" w:hAnsi="Arial" w:cs="Arial"/>
          <w:b/>
          <w:bCs/>
        </w:rPr>
        <w:t>Budget Spend Position</w:t>
      </w:r>
    </w:p>
    <w:p w14:paraId="009408AF" w14:textId="77777777" w:rsidR="00E54833" w:rsidRPr="008809E1" w:rsidRDefault="00E54833" w:rsidP="00E54833">
      <w:pPr>
        <w:rPr>
          <w:rFonts w:ascii="Arial" w:hAnsi="Arial" w:cs="Arial"/>
        </w:rPr>
      </w:pPr>
      <w:r w:rsidRPr="008809E1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5F19182" wp14:editId="3F67E2E5">
                <wp:extent cx="5742305" cy="29845"/>
                <wp:effectExtent l="0" t="0" r="0" b="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1640" cy="2916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376F79D6" id="Rectangle 2" o:spid="_x0000_s1026" style="width:452.15pt;height: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" fillcolor="#a0a0a0" stroked="f">
                <w10:anchorlock/>
              </v:rect>
            </w:pict>
          </mc:Fallback>
        </mc:AlternateContent>
      </w:r>
    </w:p>
    <w:p w14:paraId="39D12125" w14:textId="1E9C1E73" w:rsidR="00E54833" w:rsidRPr="00B94428" w:rsidRDefault="00E54833" w:rsidP="0012299C">
      <w:pPr>
        <w:pStyle w:val="Heading2"/>
        <w:numPr>
          <w:ilvl w:val="0"/>
          <w:numId w:val="4"/>
        </w:numPr>
        <w:rPr>
          <w:rFonts w:ascii="Arial" w:hAnsi="Arial" w:cs="Arial"/>
          <w:color w:val="000000" w:themeColor="text1"/>
        </w:rPr>
      </w:pPr>
      <w:r w:rsidRPr="00B94428">
        <w:rPr>
          <w:rFonts w:ascii="Arial" w:hAnsi="Arial" w:cs="Arial"/>
          <w:color w:val="000000" w:themeColor="text1"/>
        </w:rPr>
        <w:t>Introduction</w:t>
      </w:r>
    </w:p>
    <w:p w14:paraId="14C91182" w14:textId="189FDA49" w:rsidR="00E54833" w:rsidRPr="008809E1" w:rsidRDefault="0012299C" w:rsidP="00E54833">
      <w:pPr>
        <w:jc w:val="both"/>
        <w:rPr>
          <w:rFonts w:ascii="Arial" w:hAnsi="Arial" w:cs="Arial"/>
        </w:rPr>
      </w:pPr>
      <w:r w:rsidRPr="008809E1">
        <w:rPr>
          <w:rFonts w:ascii="Arial" w:hAnsi="Arial" w:cs="Arial"/>
        </w:rPr>
        <w:t xml:space="preserve">Betchworth Parish Council have </w:t>
      </w:r>
      <w:r w:rsidR="00AF0AC5" w:rsidRPr="008809E1">
        <w:rPr>
          <w:rFonts w:ascii="Arial" w:hAnsi="Arial" w:cs="Arial"/>
        </w:rPr>
        <w:t xml:space="preserve">reviewed their </w:t>
      </w:r>
      <w:r w:rsidRPr="008809E1">
        <w:rPr>
          <w:rFonts w:ascii="Arial" w:hAnsi="Arial" w:cs="Arial"/>
        </w:rPr>
        <w:t>financial position</w:t>
      </w:r>
      <w:r w:rsidR="00AF0AC5" w:rsidRPr="008809E1">
        <w:rPr>
          <w:rFonts w:ascii="Arial" w:hAnsi="Arial" w:cs="Arial"/>
        </w:rPr>
        <w:t xml:space="preserve"> </w:t>
      </w:r>
      <w:r w:rsidRPr="008809E1">
        <w:rPr>
          <w:rFonts w:ascii="Arial" w:hAnsi="Arial" w:cs="Arial"/>
        </w:rPr>
        <w:t xml:space="preserve">to understand if we </w:t>
      </w:r>
      <w:proofErr w:type="gramStart"/>
      <w:r w:rsidRPr="008809E1">
        <w:rPr>
          <w:rFonts w:ascii="Arial" w:hAnsi="Arial" w:cs="Arial"/>
        </w:rPr>
        <w:t>are in a position to</w:t>
      </w:r>
      <w:proofErr w:type="gramEnd"/>
      <w:r w:rsidRPr="008809E1">
        <w:rPr>
          <w:rFonts w:ascii="Arial" w:hAnsi="Arial" w:cs="Arial"/>
        </w:rPr>
        <w:t xml:space="preserve"> undertake the projects planned.</w:t>
      </w:r>
    </w:p>
    <w:p w14:paraId="05419D0B" w14:textId="77777777" w:rsidR="007D3444" w:rsidRDefault="007D3444" w:rsidP="0012299C">
      <w:pPr>
        <w:rPr>
          <w:rFonts w:ascii="Arial" w:hAnsi="Arial" w:cs="Arial"/>
        </w:rPr>
      </w:pPr>
    </w:p>
    <w:p w14:paraId="0F7CBA1B" w14:textId="7FFD7BBF" w:rsidR="00B94428" w:rsidRPr="00B94428" w:rsidRDefault="00B94428" w:rsidP="00B94428">
      <w:pPr>
        <w:pStyle w:val="Heading2"/>
        <w:numPr>
          <w:ilvl w:val="0"/>
          <w:numId w:val="4"/>
        </w:numPr>
        <w:rPr>
          <w:color w:val="000000" w:themeColor="text1"/>
        </w:rPr>
      </w:pPr>
      <w:r w:rsidRPr="00B94428">
        <w:rPr>
          <w:color w:val="000000" w:themeColor="text1"/>
        </w:rPr>
        <w:t>Current Balance</w:t>
      </w:r>
    </w:p>
    <w:p w14:paraId="77AE6791" w14:textId="09593314" w:rsidR="00907293" w:rsidRPr="008809E1" w:rsidRDefault="00C260F5" w:rsidP="0012299C">
      <w:pPr>
        <w:rPr>
          <w:rFonts w:ascii="Arial" w:hAnsi="Arial" w:cs="Arial"/>
        </w:rPr>
      </w:pPr>
      <w:r w:rsidRPr="008809E1">
        <w:rPr>
          <w:rFonts w:ascii="Arial" w:hAnsi="Arial" w:cs="Arial"/>
        </w:rPr>
        <w:t xml:space="preserve">As </w:t>
      </w:r>
      <w:proofErr w:type="gramStart"/>
      <w:r w:rsidRPr="008809E1">
        <w:rPr>
          <w:rFonts w:ascii="Arial" w:hAnsi="Arial" w:cs="Arial"/>
        </w:rPr>
        <w:t>at</w:t>
      </w:r>
      <w:proofErr w:type="gramEnd"/>
      <w:r w:rsidRPr="008809E1">
        <w:rPr>
          <w:rFonts w:ascii="Arial" w:hAnsi="Arial" w:cs="Arial"/>
        </w:rPr>
        <w:t xml:space="preserve"> 8</w:t>
      </w:r>
      <w:r w:rsidRPr="008809E1">
        <w:rPr>
          <w:rFonts w:ascii="Arial" w:hAnsi="Arial" w:cs="Arial"/>
          <w:vertAlign w:val="superscript"/>
        </w:rPr>
        <w:t>th</w:t>
      </w:r>
      <w:r w:rsidRPr="008809E1">
        <w:rPr>
          <w:rFonts w:ascii="Arial" w:hAnsi="Arial" w:cs="Arial"/>
        </w:rPr>
        <w:t xml:space="preserve"> September 2026, the balance of Council funds was £</w:t>
      </w:r>
      <w:r w:rsidR="007D3444" w:rsidRPr="008809E1">
        <w:rPr>
          <w:rFonts w:ascii="Arial" w:hAnsi="Arial" w:cs="Arial"/>
        </w:rPr>
        <w:t>133,005</w:t>
      </w:r>
      <w:r w:rsidRPr="008809E1">
        <w:rPr>
          <w:rFonts w:ascii="Arial" w:hAnsi="Arial" w:cs="Arial"/>
        </w:rPr>
        <w:t>. Keeping £54,000 as reserve, that leaves £47,767 CIL spend and £</w:t>
      </w:r>
      <w:r w:rsidR="008809E1" w:rsidRPr="008809E1">
        <w:rPr>
          <w:rFonts w:ascii="Arial" w:hAnsi="Arial" w:cs="Arial"/>
        </w:rPr>
        <w:t>31,238</w:t>
      </w:r>
      <w:r w:rsidR="007D3444" w:rsidRPr="008809E1">
        <w:rPr>
          <w:rFonts w:ascii="Arial" w:hAnsi="Arial" w:cs="Arial"/>
        </w:rPr>
        <w:t xml:space="preserve"> </w:t>
      </w:r>
      <w:r w:rsidRPr="008809E1">
        <w:rPr>
          <w:rFonts w:ascii="Arial" w:hAnsi="Arial" w:cs="Arial"/>
        </w:rPr>
        <w:t xml:space="preserve">funds for open spend. </w:t>
      </w:r>
    </w:p>
    <w:p w14:paraId="633D8813" w14:textId="77777777" w:rsidR="00746AD0" w:rsidRDefault="00746AD0" w:rsidP="007D3444">
      <w:pPr>
        <w:rPr>
          <w:rFonts w:ascii="Arial" w:hAnsi="Arial" w:cs="Arial"/>
          <w:b/>
          <w:bCs/>
        </w:rPr>
      </w:pPr>
    </w:p>
    <w:p w14:paraId="3373CEAF" w14:textId="0D67D405" w:rsidR="007D3444" w:rsidRPr="00746AD0" w:rsidRDefault="007D3444" w:rsidP="007D3444">
      <w:pPr>
        <w:rPr>
          <w:rFonts w:ascii="Arial" w:hAnsi="Arial" w:cs="Arial"/>
        </w:rPr>
      </w:pPr>
      <w:r w:rsidRPr="00746AD0">
        <w:rPr>
          <w:rFonts w:ascii="Arial" w:hAnsi="Arial" w:cs="Arial"/>
        </w:rPr>
        <w:t>CIL Funds Available to Spend as at 8/9/26</w:t>
      </w:r>
    </w:p>
    <w:p w14:paraId="7CCCE045" w14:textId="77777777" w:rsidR="007D3444" w:rsidRPr="008809E1" w:rsidRDefault="007D3444" w:rsidP="007D3444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8809E1">
        <w:rPr>
          <w:rFonts w:ascii="Arial" w:hAnsi="Arial" w:cs="Arial"/>
        </w:rPr>
        <w:t xml:space="preserve">£26,776 to be spent by </w:t>
      </w:r>
      <w:r w:rsidRPr="008809E1">
        <w:rPr>
          <w:rFonts w:ascii="Arial" w:hAnsi="Arial" w:cs="Arial"/>
          <w:u w:val="single"/>
        </w:rPr>
        <w:t>31</w:t>
      </w:r>
      <w:r w:rsidRPr="008809E1">
        <w:rPr>
          <w:rFonts w:ascii="Arial" w:hAnsi="Arial" w:cs="Arial"/>
          <w:u w:val="single"/>
          <w:vertAlign w:val="superscript"/>
        </w:rPr>
        <w:t>st</w:t>
      </w:r>
      <w:r w:rsidRPr="008809E1">
        <w:rPr>
          <w:rFonts w:ascii="Arial" w:hAnsi="Arial" w:cs="Arial"/>
          <w:u w:val="single"/>
        </w:rPr>
        <w:t xml:space="preserve"> March 2027</w:t>
      </w:r>
    </w:p>
    <w:p w14:paraId="5AC4A8F5" w14:textId="77777777" w:rsidR="007D3444" w:rsidRPr="008809E1" w:rsidRDefault="007D3444" w:rsidP="007D3444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8809E1">
        <w:rPr>
          <w:rFonts w:ascii="Arial" w:hAnsi="Arial" w:cs="Arial"/>
        </w:rPr>
        <w:t>£16,450 to be spent by 23/11/28</w:t>
      </w:r>
    </w:p>
    <w:p w14:paraId="45929C71" w14:textId="77777777" w:rsidR="007D3444" w:rsidRPr="008809E1" w:rsidRDefault="007D3444" w:rsidP="007D3444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8809E1">
        <w:rPr>
          <w:rFonts w:ascii="Arial" w:hAnsi="Arial" w:cs="Arial"/>
        </w:rPr>
        <w:t>£4,540 to be spent by 23/5/29</w:t>
      </w:r>
    </w:p>
    <w:p w14:paraId="248861EF" w14:textId="77777777" w:rsidR="007D3444" w:rsidRPr="008809E1" w:rsidRDefault="007D3444" w:rsidP="007D3444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8809E1">
        <w:rPr>
          <w:rFonts w:ascii="Arial" w:hAnsi="Arial" w:cs="Arial"/>
        </w:rPr>
        <w:t>TOTAL available: £47,767</w:t>
      </w:r>
    </w:p>
    <w:p w14:paraId="11ADF74A" w14:textId="77777777" w:rsidR="001511B5" w:rsidRPr="001861AA" w:rsidRDefault="001511B5" w:rsidP="0012299C">
      <w:pPr>
        <w:rPr>
          <w:rFonts w:ascii="Arial" w:hAnsi="Arial" w:cs="Arial"/>
        </w:rPr>
      </w:pPr>
    </w:p>
    <w:p w14:paraId="0DF3D920" w14:textId="41CDE573" w:rsidR="0012299C" w:rsidRPr="001861AA" w:rsidRDefault="00746AD0" w:rsidP="00907293">
      <w:pPr>
        <w:pStyle w:val="Heading2"/>
        <w:numPr>
          <w:ilvl w:val="0"/>
          <w:numId w:val="4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Forecast March position</w:t>
      </w:r>
    </w:p>
    <w:p w14:paraId="1C4FD574" w14:textId="409B4451" w:rsidR="00F635AE" w:rsidRPr="008809E1" w:rsidRDefault="00F635AE" w:rsidP="00E54833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1985"/>
      </w:tblGrid>
      <w:tr w:rsidR="00F635AE" w:rsidRPr="008809E1" w14:paraId="05D4EF5A" w14:textId="77777777" w:rsidTr="00C02A61">
        <w:tc>
          <w:tcPr>
            <w:tcW w:w="6232" w:type="dxa"/>
          </w:tcPr>
          <w:p w14:paraId="19EAE1CC" w14:textId="271943AA" w:rsidR="00F635AE" w:rsidRPr="008809E1" w:rsidRDefault="00F635AE" w:rsidP="007629CF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09E1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1985" w:type="dxa"/>
          </w:tcPr>
          <w:p w14:paraId="62E4FD43" w14:textId="61FACD0A" w:rsidR="00F635AE" w:rsidRPr="008809E1" w:rsidRDefault="00F635AE" w:rsidP="007629CF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09E1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  <w:r w:rsidR="00C02A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(ex VAT)</w:t>
            </w:r>
          </w:p>
        </w:tc>
      </w:tr>
      <w:tr w:rsidR="00C02A61" w:rsidRPr="008809E1" w14:paraId="6F41C0BF" w14:textId="77777777" w:rsidTr="00C02A61">
        <w:tc>
          <w:tcPr>
            <w:tcW w:w="6232" w:type="dxa"/>
            <w:vAlign w:val="center"/>
          </w:tcPr>
          <w:p w14:paraId="796A668A" w14:textId="5CD2245D" w:rsidR="00C02A61" w:rsidRPr="00C02A61" w:rsidRDefault="00C02A61" w:rsidP="00C02A6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02A61">
              <w:rPr>
                <w:rFonts w:ascii="Arial" w:hAnsi="Arial" w:cs="Arial"/>
                <w:color w:val="000000"/>
                <w:sz w:val="22"/>
                <w:szCs w:val="22"/>
              </w:rPr>
              <w:t>Committed spend - CIL</w:t>
            </w:r>
          </w:p>
        </w:tc>
        <w:tc>
          <w:tcPr>
            <w:tcW w:w="1985" w:type="dxa"/>
            <w:vAlign w:val="bottom"/>
          </w:tcPr>
          <w:p w14:paraId="01ECA9FB" w14:textId="0B1A577B" w:rsidR="00C02A61" w:rsidRPr="00BF07D3" w:rsidRDefault="00C02A61" w:rsidP="00BF07D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F07D3">
              <w:rPr>
                <w:rFonts w:ascii="Arial" w:hAnsi="Arial" w:cs="Arial"/>
                <w:sz w:val="22"/>
                <w:szCs w:val="22"/>
              </w:rPr>
              <w:t xml:space="preserve"> £              10,426 </w:t>
            </w:r>
          </w:p>
        </w:tc>
      </w:tr>
      <w:tr w:rsidR="00C02A61" w:rsidRPr="008809E1" w14:paraId="587A09F5" w14:textId="77777777" w:rsidTr="00C02A61">
        <w:tc>
          <w:tcPr>
            <w:tcW w:w="6232" w:type="dxa"/>
            <w:vAlign w:val="center"/>
          </w:tcPr>
          <w:p w14:paraId="54EEF469" w14:textId="4EA9FBE9" w:rsidR="00C02A61" w:rsidRPr="00C02A61" w:rsidRDefault="00C02A61" w:rsidP="00C02A6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02A61">
              <w:rPr>
                <w:rFonts w:ascii="Arial" w:hAnsi="Arial" w:cs="Arial"/>
                <w:color w:val="000000"/>
                <w:sz w:val="22"/>
                <w:szCs w:val="22"/>
              </w:rPr>
              <w:t>Committed spend - Other</w:t>
            </w:r>
          </w:p>
        </w:tc>
        <w:tc>
          <w:tcPr>
            <w:tcW w:w="1985" w:type="dxa"/>
            <w:vAlign w:val="center"/>
          </w:tcPr>
          <w:p w14:paraId="6E233A22" w14:textId="28B36FEB" w:rsidR="00C02A61" w:rsidRPr="00BF07D3" w:rsidRDefault="00C02A61" w:rsidP="00BF07D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F07D3">
              <w:rPr>
                <w:rFonts w:ascii="Arial" w:hAnsi="Arial" w:cs="Arial"/>
                <w:sz w:val="22"/>
                <w:szCs w:val="22"/>
              </w:rPr>
              <w:t xml:space="preserve"> £              22,005 </w:t>
            </w:r>
          </w:p>
        </w:tc>
      </w:tr>
      <w:tr w:rsidR="00C02A61" w:rsidRPr="008809E1" w14:paraId="222CB82C" w14:textId="77777777" w:rsidTr="00C02A61">
        <w:tc>
          <w:tcPr>
            <w:tcW w:w="6232" w:type="dxa"/>
          </w:tcPr>
          <w:p w14:paraId="5CDCF383" w14:textId="41FD1A22" w:rsidR="00C02A61" w:rsidRPr="00C02A61" w:rsidRDefault="00C02A61" w:rsidP="00C02A6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02A61">
              <w:rPr>
                <w:rFonts w:ascii="Arial" w:hAnsi="Arial" w:cs="Arial"/>
                <w:sz w:val="22"/>
                <w:szCs w:val="22"/>
              </w:rPr>
              <w:t xml:space="preserve">Training, maintenance, </w:t>
            </w:r>
            <w:proofErr w:type="spellStart"/>
            <w:r w:rsidRPr="00C02A61">
              <w:rPr>
                <w:rFonts w:ascii="Arial" w:hAnsi="Arial" w:cs="Arial"/>
                <w:sz w:val="22"/>
                <w:szCs w:val="22"/>
              </w:rPr>
              <w:t>litterpick</w:t>
            </w:r>
            <w:proofErr w:type="spellEnd"/>
            <w:r w:rsidRPr="00C02A61">
              <w:rPr>
                <w:rFonts w:ascii="Arial" w:hAnsi="Arial" w:cs="Arial"/>
                <w:sz w:val="22"/>
                <w:szCs w:val="22"/>
              </w:rPr>
              <w:t xml:space="preserve"> budget</w:t>
            </w:r>
          </w:p>
        </w:tc>
        <w:tc>
          <w:tcPr>
            <w:tcW w:w="1985" w:type="dxa"/>
            <w:vAlign w:val="center"/>
          </w:tcPr>
          <w:p w14:paraId="2376DDEE" w14:textId="606A07D1" w:rsidR="00C02A61" w:rsidRPr="00BF07D3" w:rsidRDefault="00C02A61" w:rsidP="00BF07D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F07D3">
              <w:rPr>
                <w:rFonts w:ascii="Arial" w:hAnsi="Arial" w:cs="Arial"/>
                <w:sz w:val="22"/>
                <w:szCs w:val="22"/>
              </w:rPr>
              <w:t xml:space="preserve"> £                1,545 </w:t>
            </w:r>
          </w:p>
        </w:tc>
      </w:tr>
      <w:tr w:rsidR="00C02A61" w:rsidRPr="008809E1" w14:paraId="205DB48C" w14:textId="7F7D2822" w:rsidTr="00C02A61">
        <w:tc>
          <w:tcPr>
            <w:tcW w:w="6232" w:type="dxa"/>
          </w:tcPr>
          <w:p w14:paraId="309A0926" w14:textId="3B3883BE" w:rsidR="00C02A61" w:rsidRPr="00C02A61" w:rsidRDefault="00C02A61" w:rsidP="00C02A6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02A61">
              <w:rPr>
                <w:rFonts w:ascii="Arial" w:hAnsi="Arial" w:cs="Arial"/>
                <w:sz w:val="22"/>
                <w:szCs w:val="22"/>
              </w:rPr>
              <w:t>Forecast income</w:t>
            </w:r>
          </w:p>
        </w:tc>
        <w:tc>
          <w:tcPr>
            <w:tcW w:w="1985" w:type="dxa"/>
            <w:vAlign w:val="center"/>
          </w:tcPr>
          <w:p w14:paraId="7F79A233" w14:textId="42EA1477" w:rsidR="00C02A61" w:rsidRPr="00BF07D3" w:rsidRDefault="00C02A61" w:rsidP="00BF07D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F07D3">
              <w:rPr>
                <w:rFonts w:ascii="Arial" w:hAnsi="Arial" w:cs="Arial"/>
                <w:sz w:val="22"/>
                <w:szCs w:val="22"/>
              </w:rPr>
              <w:t xml:space="preserve"> £                3,012 </w:t>
            </w:r>
          </w:p>
        </w:tc>
      </w:tr>
      <w:tr w:rsidR="00C02A61" w:rsidRPr="008809E1" w14:paraId="1AF97644" w14:textId="77777777" w:rsidTr="00C02A61">
        <w:tc>
          <w:tcPr>
            <w:tcW w:w="6232" w:type="dxa"/>
          </w:tcPr>
          <w:p w14:paraId="356E25DA" w14:textId="7412241C" w:rsidR="00C02A61" w:rsidRPr="00C02A61" w:rsidRDefault="00C02A61" w:rsidP="00C02A61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02A61">
              <w:rPr>
                <w:rFonts w:ascii="Arial" w:hAnsi="Arial" w:cs="Arial"/>
                <w:b/>
                <w:bCs/>
                <w:sz w:val="22"/>
                <w:szCs w:val="22"/>
              </w:rPr>
              <w:t>Total CIL leftover</w:t>
            </w:r>
          </w:p>
        </w:tc>
        <w:tc>
          <w:tcPr>
            <w:tcW w:w="1985" w:type="dxa"/>
            <w:vAlign w:val="center"/>
          </w:tcPr>
          <w:p w14:paraId="5DAEEE51" w14:textId="1045DD66" w:rsidR="00C02A61" w:rsidRPr="00BF07D3" w:rsidRDefault="00C02A61" w:rsidP="00BF07D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F07D3">
              <w:rPr>
                <w:rFonts w:ascii="Arial" w:hAnsi="Arial" w:cs="Arial"/>
                <w:sz w:val="22"/>
                <w:szCs w:val="22"/>
              </w:rPr>
              <w:t xml:space="preserve"> £             37,341 </w:t>
            </w:r>
          </w:p>
        </w:tc>
      </w:tr>
      <w:tr w:rsidR="00C02A61" w:rsidRPr="008809E1" w14:paraId="1EA40A07" w14:textId="77777777" w:rsidTr="00C02A61">
        <w:tc>
          <w:tcPr>
            <w:tcW w:w="6232" w:type="dxa"/>
          </w:tcPr>
          <w:p w14:paraId="63CB6476" w14:textId="2D5CDBB2" w:rsidR="00C02A61" w:rsidRPr="00C02A61" w:rsidRDefault="00C02A61" w:rsidP="00C02A61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02A61">
              <w:rPr>
                <w:rFonts w:ascii="Arial" w:hAnsi="Arial" w:cs="Arial"/>
                <w:b/>
                <w:bCs/>
                <w:sz w:val="22"/>
                <w:szCs w:val="22"/>
              </w:rPr>
              <w:t>Total cash leftover</w:t>
            </w:r>
          </w:p>
        </w:tc>
        <w:tc>
          <w:tcPr>
            <w:tcW w:w="1985" w:type="dxa"/>
            <w:vAlign w:val="center"/>
          </w:tcPr>
          <w:p w14:paraId="0CD9E7F3" w14:textId="6A4B1A91" w:rsidR="00C02A61" w:rsidRPr="00BF07D3" w:rsidRDefault="00C02A61" w:rsidP="00BF07D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F07D3">
              <w:rPr>
                <w:rFonts w:ascii="Arial" w:hAnsi="Arial" w:cs="Arial"/>
                <w:sz w:val="22"/>
                <w:szCs w:val="22"/>
              </w:rPr>
              <w:t xml:space="preserve"> £                9,233 </w:t>
            </w:r>
          </w:p>
        </w:tc>
      </w:tr>
      <w:tr w:rsidR="00FF423A" w:rsidRPr="008809E1" w14:paraId="749E3D16" w14:textId="77777777" w:rsidTr="00C02A61">
        <w:tc>
          <w:tcPr>
            <w:tcW w:w="6232" w:type="dxa"/>
          </w:tcPr>
          <w:p w14:paraId="115C82D2" w14:textId="77777777" w:rsidR="00FF423A" w:rsidRPr="00C02A61" w:rsidRDefault="00FF423A" w:rsidP="00D7150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513688A" w14:textId="77777777" w:rsidR="00FF423A" w:rsidRPr="00BF07D3" w:rsidRDefault="00FF423A" w:rsidP="00BF07D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07D3" w:rsidRPr="008809E1" w14:paraId="26BC19D7" w14:textId="77777777" w:rsidTr="00C640D1">
        <w:tc>
          <w:tcPr>
            <w:tcW w:w="6232" w:type="dxa"/>
          </w:tcPr>
          <w:p w14:paraId="74A6B494" w14:textId="30BA0C4C" w:rsidR="00BF07D3" w:rsidRPr="008809E1" w:rsidRDefault="00BF07D3" w:rsidP="00BF07D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2590">
              <w:rPr>
                <w:rFonts w:ascii="Arial" w:hAnsi="Arial" w:cs="Arial"/>
                <w:sz w:val="22"/>
                <w:szCs w:val="22"/>
              </w:rPr>
              <w:t>If we go ahead with Tranquil Woods purchase and initial setup</w:t>
            </w:r>
          </w:p>
        </w:tc>
        <w:tc>
          <w:tcPr>
            <w:tcW w:w="1985" w:type="dxa"/>
            <w:vAlign w:val="center"/>
          </w:tcPr>
          <w:p w14:paraId="3A6A9AA9" w14:textId="4B3C667F" w:rsidR="00BF07D3" w:rsidRPr="00BF07D3" w:rsidRDefault="00BF07D3" w:rsidP="00BF07D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F07D3">
              <w:rPr>
                <w:rFonts w:ascii="Arial" w:hAnsi="Arial" w:cs="Arial"/>
                <w:sz w:val="22"/>
                <w:szCs w:val="22"/>
              </w:rPr>
              <w:t xml:space="preserve"> £              </w:t>
            </w:r>
            <w:r w:rsidR="00B04A84">
              <w:rPr>
                <w:rFonts w:ascii="Arial" w:hAnsi="Arial" w:cs="Arial"/>
                <w:sz w:val="22"/>
                <w:szCs w:val="22"/>
              </w:rPr>
              <w:t>38,800</w:t>
            </w:r>
            <w:r w:rsidRPr="00BF07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F07D3" w:rsidRPr="008809E1" w14:paraId="050857AC" w14:textId="77777777" w:rsidTr="00C640D1">
        <w:tc>
          <w:tcPr>
            <w:tcW w:w="6232" w:type="dxa"/>
          </w:tcPr>
          <w:p w14:paraId="62367D46" w14:textId="7099F385" w:rsidR="00BF07D3" w:rsidRPr="00FF423A" w:rsidRDefault="00BF07D3" w:rsidP="00BF07D3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423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Total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CIL</w:t>
            </w:r>
            <w:r w:rsidRPr="00FF423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leftover</w:t>
            </w:r>
          </w:p>
        </w:tc>
        <w:tc>
          <w:tcPr>
            <w:tcW w:w="1985" w:type="dxa"/>
            <w:vAlign w:val="center"/>
          </w:tcPr>
          <w:p w14:paraId="5F70CA28" w14:textId="62C3C01F" w:rsidR="00BF07D3" w:rsidRPr="00BF07D3" w:rsidRDefault="00BF07D3" w:rsidP="00BF07D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F07D3">
              <w:rPr>
                <w:rFonts w:ascii="Arial" w:hAnsi="Arial" w:cs="Arial"/>
                <w:sz w:val="22"/>
                <w:szCs w:val="22"/>
              </w:rPr>
              <w:t xml:space="preserve"> £                        -   </w:t>
            </w:r>
          </w:p>
        </w:tc>
      </w:tr>
      <w:tr w:rsidR="00BF07D3" w:rsidRPr="008809E1" w14:paraId="083207D5" w14:textId="77777777" w:rsidTr="00C640D1">
        <w:tc>
          <w:tcPr>
            <w:tcW w:w="6232" w:type="dxa"/>
          </w:tcPr>
          <w:p w14:paraId="017A117B" w14:textId="39A90BF7" w:rsidR="00BF07D3" w:rsidRPr="00552590" w:rsidRDefault="00BF07D3" w:rsidP="00BF07D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423A">
              <w:rPr>
                <w:rFonts w:ascii="Arial" w:hAnsi="Arial" w:cs="Arial"/>
                <w:b/>
                <w:bCs/>
                <w:sz w:val="22"/>
                <w:szCs w:val="22"/>
              </w:rPr>
              <w:t>Total cash leftover</w:t>
            </w:r>
          </w:p>
        </w:tc>
        <w:tc>
          <w:tcPr>
            <w:tcW w:w="1985" w:type="dxa"/>
            <w:vAlign w:val="center"/>
          </w:tcPr>
          <w:p w14:paraId="42FD3DA0" w14:textId="3DDA41AA" w:rsidR="00BF07D3" w:rsidRPr="00BF07D3" w:rsidRDefault="00BF07D3" w:rsidP="00BF07D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F07D3">
              <w:rPr>
                <w:rFonts w:ascii="Arial" w:hAnsi="Arial" w:cs="Arial"/>
                <w:sz w:val="22"/>
                <w:szCs w:val="22"/>
              </w:rPr>
              <w:t xml:space="preserve"> £                </w:t>
            </w:r>
            <w:r w:rsidR="00B04A84">
              <w:rPr>
                <w:rFonts w:ascii="Arial" w:hAnsi="Arial" w:cs="Arial"/>
                <w:sz w:val="22"/>
                <w:szCs w:val="22"/>
              </w:rPr>
              <w:t>7,775</w:t>
            </w:r>
            <w:r w:rsidRPr="00BF07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FF423A" w:rsidRPr="008809E1" w14:paraId="44A5806C" w14:textId="77777777" w:rsidTr="00C02A61">
        <w:tc>
          <w:tcPr>
            <w:tcW w:w="6232" w:type="dxa"/>
          </w:tcPr>
          <w:p w14:paraId="11FFFD45" w14:textId="77777777" w:rsidR="00FF423A" w:rsidRPr="00FF423A" w:rsidRDefault="00FF423A" w:rsidP="00D7150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24A40D78" w14:textId="77777777" w:rsidR="00FF423A" w:rsidRPr="008809E1" w:rsidRDefault="00FF423A" w:rsidP="00D7150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07D3" w:rsidRPr="008809E1" w14:paraId="5D7D126D" w14:textId="7850767C" w:rsidTr="00C11D57">
        <w:tc>
          <w:tcPr>
            <w:tcW w:w="6232" w:type="dxa"/>
          </w:tcPr>
          <w:p w14:paraId="45E42C1C" w14:textId="52602E10" w:rsidR="00BF07D3" w:rsidRPr="008809E1" w:rsidRDefault="00BF07D3" w:rsidP="00BF07D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2590">
              <w:rPr>
                <w:rFonts w:ascii="Arial" w:hAnsi="Arial" w:cs="Arial"/>
                <w:sz w:val="22"/>
                <w:szCs w:val="22"/>
              </w:rPr>
              <w:lastRenderedPageBreak/>
              <w:t>If we don’t go ahead with Tranquil Woods purchase and initial setup</w:t>
            </w:r>
          </w:p>
        </w:tc>
        <w:tc>
          <w:tcPr>
            <w:tcW w:w="1985" w:type="dxa"/>
            <w:vAlign w:val="center"/>
          </w:tcPr>
          <w:p w14:paraId="41DE6BE8" w14:textId="3A9EED06" w:rsidR="00BF07D3" w:rsidRPr="00BF07D3" w:rsidRDefault="00BF07D3" w:rsidP="00BF07D3">
            <w:pPr>
              <w:rPr>
                <w:rFonts w:ascii="Arial" w:hAnsi="Arial" w:cs="Arial"/>
                <w:sz w:val="22"/>
                <w:szCs w:val="22"/>
              </w:rPr>
            </w:pPr>
            <w:r w:rsidRPr="00BF07D3">
              <w:rPr>
                <w:rFonts w:ascii="Arial" w:hAnsi="Arial" w:cs="Arial"/>
                <w:sz w:val="22"/>
                <w:szCs w:val="22"/>
              </w:rPr>
              <w:t xml:space="preserve"> £                1,455 </w:t>
            </w:r>
          </w:p>
        </w:tc>
      </w:tr>
      <w:tr w:rsidR="00BF07D3" w:rsidRPr="008809E1" w14:paraId="75DABCF0" w14:textId="77777777" w:rsidTr="00C11D57">
        <w:tc>
          <w:tcPr>
            <w:tcW w:w="6232" w:type="dxa"/>
          </w:tcPr>
          <w:p w14:paraId="4CCB32C9" w14:textId="200661BC" w:rsidR="00BF07D3" w:rsidRPr="00FF423A" w:rsidRDefault="00BF07D3" w:rsidP="00BF07D3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423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Total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CIL</w:t>
            </w:r>
            <w:r w:rsidRPr="00FF423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leftover</w:t>
            </w:r>
          </w:p>
        </w:tc>
        <w:tc>
          <w:tcPr>
            <w:tcW w:w="1985" w:type="dxa"/>
            <w:vAlign w:val="center"/>
          </w:tcPr>
          <w:p w14:paraId="2A68142D" w14:textId="28086998" w:rsidR="00BF07D3" w:rsidRPr="00BF07D3" w:rsidRDefault="00BF07D3" w:rsidP="00BF07D3">
            <w:pPr>
              <w:rPr>
                <w:rFonts w:ascii="Arial" w:hAnsi="Arial" w:cs="Arial"/>
                <w:sz w:val="22"/>
                <w:szCs w:val="22"/>
              </w:rPr>
            </w:pPr>
            <w:r w:rsidRPr="00BF07D3">
              <w:rPr>
                <w:rFonts w:ascii="Arial" w:hAnsi="Arial" w:cs="Arial"/>
                <w:sz w:val="22"/>
                <w:szCs w:val="22"/>
              </w:rPr>
              <w:t xml:space="preserve"> £              37,341 </w:t>
            </w:r>
          </w:p>
        </w:tc>
      </w:tr>
      <w:tr w:rsidR="00BF07D3" w:rsidRPr="008809E1" w14:paraId="4BC99EDC" w14:textId="77777777" w:rsidTr="00C11D57">
        <w:tc>
          <w:tcPr>
            <w:tcW w:w="6232" w:type="dxa"/>
          </w:tcPr>
          <w:p w14:paraId="66ABDB19" w14:textId="253CE590" w:rsidR="00BF07D3" w:rsidRPr="00552590" w:rsidRDefault="00BF07D3" w:rsidP="00BF07D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423A">
              <w:rPr>
                <w:rFonts w:ascii="Arial" w:hAnsi="Arial" w:cs="Arial"/>
                <w:b/>
                <w:bCs/>
                <w:sz w:val="22"/>
                <w:szCs w:val="22"/>
              </w:rPr>
              <w:t>Total cash leftover</w:t>
            </w:r>
          </w:p>
        </w:tc>
        <w:tc>
          <w:tcPr>
            <w:tcW w:w="1985" w:type="dxa"/>
            <w:vAlign w:val="center"/>
          </w:tcPr>
          <w:p w14:paraId="6A0137E1" w14:textId="5CCA0E9D" w:rsidR="00BF07D3" w:rsidRPr="00BF07D3" w:rsidRDefault="00BF07D3" w:rsidP="00BF07D3">
            <w:pPr>
              <w:rPr>
                <w:rFonts w:ascii="Arial" w:hAnsi="Arial" w:cs="Arial"/>
                <w:sz w:val="22"/>
                <w:szCs w:val="22"/>
              </w:rPr>
            </w:pPr>
            <w:r w:rsidRPr="00BF07D3">
              <w:rPr>
                <w:rFonts w:ascii="Arial" w:hAnsi="Arial" w:cs="Arial"/>
                <w:sz w:val="22"/>
                <w:szCs w:val="22"/>
              </w:rPr>
              <w:t xml:space="preserve"> £                7,778 </w:t>
            </w:r>
          </w:p>
        </w:tc>
      </w:tr>
    </w:tbl>
    <w:p w14:paraId="133A9DD4" w14:textId="164E28C4" w:rsidR="00E54833" w:rsidRDefault="00E54833" w:rsidP="00704DB9">
      <w:pPr>
        <w:rPr>
          <w:rFonts w:ascii="Arial" w:hAnsi="Arial" w:cs="Arial"/>
        </w:rPr>
      </w:pPr>
    </w:p>
    <w:p w14:paraId="53BBB9B5" w14:textId="77777777" w:rsidR="001861AA" w:rsidRDefault="001861AA" w:rsidP="00704DB9">
      <w:pPr>
        <w:rPr>
          <w:rFonts w:ascii="Arial" w:hAnsi="Arial" w:cs="Arial"/>
        </w:rPr>
      </w:pPr>
    </w:p>
    <w:p w14:paraId="470DDE08" w14:textId="4B0411A8" w:rsidR="001861AA" w:rsidRPr="001861AA" w:rsidRDefault="001861AA" w:rsidP="001861AA">
      <w:pPr>
        <w:pStyle w:val="Heading2"/>
        <w:numPr>
          <w:ilvl w:val="0"/>
          <w:numId w:val="4"/>
        </w:numPr>
        <w:rPr>
          <w:color w:val="000000" w:themeColor="text1"/>
        </w:rPr>
      </w:pPr>
      <w:r w:rsidRPr="001861AA">
        <w:rPr>
          <w:color w:val="000000" w:themeColor="text1"/>
        </w:rPr>
        <w:t>Future Projects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2642"/>
      </w:tblGrid>
      <w:tr w:rsidR="00ED10E2" w:rsidRPr="00ED10E2" w14:paraId="3DD58344" w14:textId="77777777" w:rsidTr="00ED10E2">
        <w:tc>
          <w:tcPr>
            <w:tcW w:w="6374" w:type="dxa"/>
          </w:tcPr>
          <w:p w14:paraId="623FD11F" w14:textId="5BDBB1EB" w:rsidR="00ED10E2" w:rsidRPr="00B46006" w:rsidRDefault="00ED10E2" w:rsidP="00E0300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006">
              <w:rPr>
                <w:rFonts w:ascii="Arial" w:hAnsi="Arial" w:cs="Arial"/>
                <w:b/>
                <w:bCs/>
                <w:sz w:val="22"/>
                <w:szCs w:val="22"/>
              </w:rPr>
              <w:t>Project</w:t>
            </w:r>
          </w:p>
        </w:tc>
        <w:tc>
          <w:tcPr>
            <w:tcW w:w="2642" w:type="dxa"/>
          </w:tcPr>
          <w:p w14:paraId="454687D3" w14:textId="1021DD18" w:rsidR="00ED10E2" w:rsidRPr="00B46006" w:rsidRDefault="00ED10E2" w:rsidP="00E0300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006">
              <w:rPr>
                <w:rFonts w:ascii="Arial" w:hAnsi="Arial" w:cs="Arial"/>
                <w:b/>
                <w:bCs/>
                <w:sz w:val="22"/>
                <w:szCs w:val="22"/>
              </w:rPr>
              <w:t>Estimate (£ ex VAT)</w:t>
            </w:r>
          </w:p>
        </w:tc>
      </w:tr>
      <w:tr w:rsidR="001E7DC9" w:rsidRPr="00ED10E2" w14:paraId="07864115" w14:textId="77777777" w:rsidTr="00ED10E2">
        <w:tc>
          <w:tcPr>
            <w:tcW w:w="6374" w:type="dxa"/>
          </w:tcPr>
          <w:p w14:paraId="2956F738" w14:textId="1FAC085B" w:rsidR="001E7DC9" w:rsidRPr="00B46006" w:rsidRDefault="001E7DC9" w:rsidP="00E030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Tranquil Woods – Annual maintenance</w:t>
            </w:r>
          </w:p>
        </w:tc>
        <w:tc>
          <w:tcPr>
            <w:tcW w:w="2642" w:type="dxa"/>
          </w:tcPr>
          <w:p w14:paraId="0856DDC3" w14:textId="0A90EDF5" w:rsidR="001E7DC9" w:rsidRPr="00B46006" w:rsidRDefault="001E7DC9" w:rsidP="00E030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4,000</w:t>
            </w:r>
          </w:p>
        </w:tc>
      </w:tr>
      <w:tr w:rsidR="00ED10E2" w:rsidRPr="00ED10E2" w14:paraId="348E133A" w14:textId="03285941" w:rsidTr="00ED10E2">
        <w:tc>
          <w:tcPr>
            <w:tcW w:w="6374" w:type="dxa"/>
          </w:tcPr>
          <w:p w14:paraId="5D5582F7" w14:textId="47B2C293" w:rsidR="00ED10E2" w:rsidRPr="00B46006" w:rsidRDefault="00ED10E2" w:rsidP="00E03005">
            <w:pPr>
              <w:rPr>
                <w:rFonts w:ascii="Arial" w:hAnsi="Arial" w:cs="Arial"/>
                <w:sz w:val="22"/>
                <w:szCs w:val="22"/>
              </w:rPr>
            </w:pPr>
            <w:r w:rsidRPr="00B46006">
              <w:rPr>
                <w:rFonts w:ascii="Arial" w:hAnsi="Arial" w:cs="Arial"/>
                <w:sz w:val="22"/>
                <w:szCs w:val="22"/>
              </w:rPr>
              <w:t>Tranquil Woods</w:t>
            </w:r>
            <w:r w:rsidR="00BF07D3" w:rsidRPr="00B46006">
              <w:rPr>
                <w:rFonts w:ascii="Arial" w:hAnsi="Arial" w:cs="Arial"/>
                <w:sz w:val="22"/>
                <w:szCs w:val="22"/>
              </w:rPr>
              <w:t xml:space="preserve"> – year 1</w:t>
            </w:r>
          </w:p>
        </w:tc>
        <w:tc>
          <w:tcPr>
            <w:tcW w:w="2642" w:type="dxa"/>
          </w:tcPr>
          <w:p w14:paraId="3DF4CA49" w14:textId="5BBB2554" w:rsidR="00ED10E2" w:rsidRPr="00B46006" w:rsidRDefault="00017F14" w:rsidP="00E030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25,000</w:t>
            </w:r>
          </w:p>
        </w:tc>
      </w:tr>
      <w:tr w:rsidR="00BF07D3" w:rsidRPr="00ED10E2" w14:paraId="7BB198BA" w14:textId="77777777" w:rsidTr="00ED10E2">
        <w:tc>
          <w:tcPr>
            <w:tcW w:w="6374" w:type="dxa"/>
          </w:tcPr>
          <w:p w14:paraId="42FB8ADA" w14:textId="74C98061" w:rsidR="00BF07D3" w:rsidRPr="00B46006" w:rsidRDefault="00BF07D3" w:rsidP="00E03005">
            <w:pPr>
              <w:rPr>
                <w:rFonts w:ascii="Arial" w:hAnsi="Arial" w:cs="Arial"/>
                <w:sz w:val="22"/>
                <w:szCs w:val="22"/>
              </w:rPr>
            </w:pPr>
            <w:r w:rsidRPr="00B46006">
              <w:rPr>
                <w:rFonts w:ascii="Arial" w:hAnsi="Arial" w:cs="Arial"/>
                <w:sz w:val="22"/>
                <w:szCs w:val="22"/>
              </w:rPr>
              <w:t>Tranquil Woods – year 2</w:t>
            </w:r>
          </w:p>
        </w:tc>
        <w:tc>
          <w:tcPr>
            <w:tcW w:w="2642" w:type="dxa"/>
          </w:tcPr>
          <w:p w14:paraId="470A92E1" w14:textId="206F5ADD" w:rsidR="00BF07D3" w:rsidRPr="00B46006" w:rsidRDefault="006420D9" w:rsidP="00E030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TBC</w:t>
            </w:r>
          </w:p>
        </w:tc>
      </w:tr>
      <w:tr w:rsidR="00B563A3" w:rsidRPr="00ED10E2" w14:paraId="099124F0" w14:textId="77777777" w:rsidTr="00ED10E2">
        <w:tc>
          <w:tcPr>
            <w:tcW w:w="6374" w:type="dxa"/>
          </w:tcPr>
          <w:p w14:paraId="5373C5D2" w14:textId="57CBEF0B" w:rsidR="00B563A3" w:rsidRPr="00B46006" w:rsidRDefault="00B563A3" w:rsidP="00B563A3">
            <w:pPr>
              <w:rPr>
                <w:rFonts w:ascii="Arial" w:hAnsi="Arial" w:cs="Arial"/>
                <w:sz w:val="22"/>
                <w:szCs w:val="22"/>
              </w:rPr>
            </w:pPr>
            <w:r w:rsidRPr="003A1DCE">
              <w:rPr>
                <w:rFonts w:ascii="Arial" w:hAnsi="Arial" w:cs="Arial"/>
                <w:b/>
                <w:bCs/>
                <w:sz w:val="22"/>
                <w:szCs w:val="22"/>
              </w:rPr>
              <w:t>TOTAL Woodland</w:t>
            </w:r>
          </w:p>
        </w:tc>
        <w:tc>
          <w:tcPr>
            <w:tcW w:w="2642" w:type="dxa"/>
          </w:tcPr>
          <w:p w14:paraId="1B78EFB8" w14:textId="459E4B58" w:rsidR="00B563A3" w:rsidRPr="00B563A3" w:rsidRDefault="00B563A3" w:rsidP="00B563A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63A3">
              <w:rPr>
                <w:rFonts w:ascii="Arial" w:hAnsi="Arial" w:cs="Arial"/>
                <w:b/>
                <w:bCs/>
                <w:sz w:val="22"/>
                <w:szCs w:val="22"/>
              </w:rPr>
              <w:t>29,000</w:t>
            </w:r>
          </w:p>
        </w:tc>
      </w:tr>
      <w:tr w:rsidR="00B563A3" w:rsidRPr="00ED10E2" w14:paraId="24EF206B" w14:textId="77777777" w:rsidTr="00ED10E2">
        <w:tc>
          <w:tcPr>
            <w:tcW w:w="6374" w:type="dxa"/>
          </w:tcPr>
          <w:p w14:paraId="179559A2" w14:textId="77777777" w:rsidR="00B563A3" w:rsidRPr="00B46006" w:rsidRDefault="00B563A3" w:rsidP="00E030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2" w:type="dxa"/>
          </w:tcPr>
          <w:p w14:paraId="579C5ED6" w14:textId="77777777" w:rsidR="00B563A3" w:rsidRDefault="00B563A3" w:rsidP="00E0300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10E2" w:rsidRPr="00ED10E2" w14:paraId="74C5DAD8" w14:textId="73012AC9" w:rsidTr="00ED10E2">
        <w:tc>
          <w:tcPr>
            <w:tcW w:w="6374" w:type="dxa"/>
          </w:tcPr>
          <w:p w14:paraId="49845536" w14:textId="77777777" w:rsidR="00ED10E2" w:rsidRPr="00B46006" w:rsidRDefault="00ED10E2" w:rsidP="00E03005">
            <w:pPr>
              <w:rPr>
                <w:rFonts w:ascii="Arial" w:hAnsi="Arial" w:cs="Arial"/>
                <w:sz w:val="22"/>
                <w:szCs w:val="22"/>
              </w:rPr>
            </w:pPr>
            <w:r w:rsidRPr="00B46006">
              <w:rPr>
                <w:rFonts w:ascii="Arial" w:hAnsi="Arial" w:cs="Arial"/>
                <w:sz w:val="22"/>
                <w:szCs w:val="22"/>
              </w:rPr>
              <w:t>Village Plan</w:t>
            </w:r>
          </w:p>
        </w:tc>
        <w:tc>
          <w:tcPr>
            <w:tcW w:w="2642" w:type="dxa"/>
          </w:tcPr>
          <w:p w14:paraId="0ED350D1" w14:textId="3E0716C6" w:rsidR="00ED10E2" w:rsidRPr="00B46006" w:rsidRDefault="00ED10E2" w:rsidP="00E03005">
            <w:pPr>
              <w:rPr>
                <w:rFonts w:ascii="Arial" w:hAnsi="Arial" w:cs="Arial"/>
                <w:sz w:val="22"/>
                <w:szCs w:val="22"/>
              </w:rPr>
            </w:pPr>
            <w:r w:rsidRPr="00B46006">
              <w:rPr>
                <w:rFonts w:ascii="Arial" w:hAnsi="Arial" w:cs="Arial"/>
                <w:sz w:val="22"/>
                <w:szCs w:val="22"/>
              </w:rPr>
              <w:t>6,000</w:t>
            </w:r>
          </w:p>
        </w:tc>
      </w:tr>
      <w:tr w:rsidR="00ED10E2" w:rsidRPr="00ED10E2" w14:paraId="1EA07FA5" w14:textId="5BD015B3" w:rsidTr="00ED10E2">
        <w:tc>
          <w:tcPr>
            <w:tcW w:w="6374" w:type="dxa"/>
          </w:tcPr>
          <w:p w14:paraId="656995B0" w14:textId="77777777" w:rsidR="00ED10E2" w:rsidRPr="00B46006" w:rsidRDefault="00ED10E2" w:rsidP="00E03005">
            <w:pPr>
              <w:rPr>
                <w:rFonts w:ascii="Arial" w:hAnsi="Arial" w:cs="Arial"/>
                <w:sz w:val="22"/>
                <w:szCs w:val="22"/>
              </w:rPr>
            </w:pPr>
            <w:r w:rsidRPr="00B46006">
              <w:rPr>
                <w:rFonts w:ascii="Arial" w:hAnsi="Arial" w:cs="Arial"/>
                <w:sz w:val="22"/>
                <w:szCs w:val="22"/>
              </w:rPr>
              <w:t>Burial Ground parking space</w:t>
            </w:r>
          </w:p>
        </w:tc>
        <w:tc>
          <w:tcPr>
            <w:tcW w:w="2642" w:type="dxa"/>
          </w:tcPr>
          <w:p w14:paraId="58DD6192" w14:textId="4E905521" w:rsidR="00ED10E2" w:rsidRPr="00B46006" w:rsidRDefault="00066138" w:rsidP="00E03005">
            <w:pPr>
              <w:rPr>
                <w:rFonts w:ascii="Arial" w:hAnsi="Arial" w:cs="Arial"/>
                <w:sz w:val="22"/>
                <w:szCs w:val="22"/>
              </w:rPr>
            </w:pPr>
            <w:r w:rsidRPr="00B46006">
              <w:rPr>
                <w:rFonts w:ascii="Arial" w:hAnsi="Arial" w:cs="Arial"/>
                <w:sz w:val="22"/>
                <w:szCs w:val="22"/>
              </w:rPr>
              <w:t>8,000</w:t>
            </w:r>
          </w:p>
        </w:tc>
      </w:tr>
      <w:tr w:rsidR="00ED10E2" w:rsidRPr="00ED10E2" w14:paraId="518D4053" w14:textId="3FF50D4F" w:rsidTr="00ED10E2">
        <w:tc>
          <w:tcPr>
            <w:tcW w:w="6374" w:type="dxa"/>
          </w:tcPr>
          <w:p w14:paraId="0E4D9657" w14:textId="77777777" w:rsidR="00ED10E2" w:rsidRPr="00B46006" w:rsidRDefault="00ED10E2" w:rsidP="00E03005">
            <w:pPr>
              <w:rPr>
                <w:rFonts w:ascii="Arial" w:hAnsi="Arial" w:cs="Arial"/>
                <w:sz w:val="22"/>
                <w:szCs w:val="22"/>
              </w:rPr>
            </w:pPr>
            <w:r w:rsidRPr="00B46006">
              <w:rPr>
                <w:rFonts w:ascii="Arial" w:hAnsi="Arial" w:cs="Arial"/>
                <w:sz w:val="22"/>
                <w:szCs w:val="22"/>
              </w:rPr>
              <w:t>Allotment fencing</w:t>
            </w:r>
          </w:p>
        </w:tc>
        <w:tc>
          <w:tcPr>
            <w:tcW w:w="2642" w:type="dxa"/>
          </w:tcPr>
          <w:p w14:paraId="370C5F6C" w14:textId="6882B047" w:rsidR="00ED10E2" w:rsidRPr="00B46006" w:rsidRDefault="00066138" w:rsidP="00E03005">
            <w:pPr>
              <w:rPr>
                <w:rFonts w:ascii="Arial" w:hAnsi="Arial" w:cs="Arial"/>
                <w:sz w:val="22"/>
                <w:szCs w:val="22"/>
              </w:rPr>
            </w:pPr>
            <w:r w:rsidRPr="00B46006">
              <w:rPr>
                <w:rFonts w:ascii="Arial" w:hAnsi="Arial" w:cs="Arial"/>
                <w:sz w:val="22"/>
                <w:szCs w:val="22"/>
              </w:rPr>
              <w:t>2,000</w:t>
            </w:r>
          </w:p>
        </w:tc>
      </w:tr>
      <w:tr w:rsidR="00ED10E2" w:rsidRPr="00ED10E2" w14:paraId="474265B5" w14:textId="70B59643" w:rsidTr="00ED10E2">
        <w:tc>
          <w:tcPr>
            <w:tcW w:w="6374" w:type="dxa"/>
          </w:tcPr>
          <w:p w14:paraId="32E99D40" w14:textId="77777777" w:rsidR="00ED10E2" w:rsidRPr="00B46006" w:rsidRDefault="00ED10E2" w:rsidP="00E03005">
            <w:pPr>
              <w:rPr>
                <w:rFonts w:ascii="Arial" w:hAnsi="Arial" w:cs="Arial"/>
                <w:sz w:val="22"/>
                <w:szCs w:val="22"/>
              </w:rPr>
            </w:pPr>
            <w:r w:rsidRPr="00B46006">
              <w:rPr>
                <w:rFonts w:ascii="Arial" w:hAnsi="Arial" w:cs="Arial"/>
                <w:sz w:val="22"/>
                <w:szCs w:val="22"/>
              </w:rPr>
              <w:t>Defib at the Hamilton room</w:t>
            </w:r>
          </w:p>
        </w:tc>
        <w:tc>
          <w:tcPr>
            <w:tcW w:w="2642" w:type="dxa"/>
          </w:tcPr>
          <w:p w14:paraId="015274FD" w14:textId="0C8C380C" w:rsidR="00ED10E2" w:rsidRPr="00B46006" w:rsidRDefault="00066138" w:rsidP="00E03005">
            <w:pPr>
              <w:rPr>
                <w:rFonts w:ascii="Arial" w:hAnsi="Arial" w:cs="Arial"/>
                <w:sz w:val="22"/>
                <w:szCs w:val="22"/>
              </w:rPr>
            </w:pPr>
            <w:r w:rsidRPr="00B46006">
              <w:rPr>
                <w:rFonts w:ascii="Arial" w:hAnsi="Arial" w:cs="Arial"/>
                <w:sz w:val="22"/>
                <w:szCs w:val="22"/>
              </w:rPr>
              <w:t>3,000</w:t>
            </w:r>
          </w:p>
        </w:tc>
      </w:tr>
      <w:tr w:rsidR="00ED10E2" w:rsidRPr="00ED10E2" w14:paraId="3C81E1AC" w14:textId="535ED012" w:rsidTr="00ED10E2">
        <w:tc>
          <w:tcPr>
            <w:tcW w:w="6374" w:type="dxa"/>
          </w:tcPr>
          <w:p w14:paraId="5944B934" w14:textId="77777777" w:rsidR="00ED10E2" w:rsidRPr="00B46006" w:rsidRDefault="00ED10E2" w:rsidP="00E03005">
            <w:pPr>
              <w:rPr>
                <w:rFonts w:ascii="Arial" w:hAnsi="Arial" w:cs="Arial"/>
                <w:sz w:val="22"/>
                <w:szCs w:val="22"/>
              </w:rPr>
            </w:pPr>
            <w:r w:rsidRPr="00B46006">
              <w:rPr>
                <w:rFonts w:ascii="Arial" w:hAnsi="Arial" w:cs="Arial"/>
                <w:sz w:val="22"/>
                <w:szCs w:val="22"/>
              </w:rPr>
              <w:t>School railings</w:t>
            </w:r>
          </w:p>
        </w:tc>
        <w:tc>
          <w:tcPr>
            <w:tcW w:w="2642" w:type="dxa"/>
          </w:tcPr>
          <w:p w14:paraId="77612B49" w14:textId="7A4EDD60" w:rsidR="00ED10E2" w:rsidRPr="00B46006" w:rsidRDefault="00066138" w:rsidP="00E03005">
            <w:pPr>
              <w:rPr>
                <w:rFonts w:ascii="Arial" w:hAnsi="Arial" w:cs="Arial"/>
                <w:sz w:val="22"/>
                <w:szCs w:val="22"/>
              </w:rPr>
            </w:pPr>
            <w:r w:rsidRPr="00B46006">
              <w:rPr>
                <w:rFonts w:ascii="Arial" w:hAnsi="Arial" w:cs="Arial"/>
                <w:sz w:val="22"/>
                <w:szCs w:val="22"/>
              </w:rPr>
              <w:t>2,000</w:t>
            </w:r>
          </w:p>
        </w:tc>
      </w:tr>
      <w:tr w:rsidR="00ED10E2" w:rsidRPr="00ED10E2" w14:paraId="7834681B" w14:textId="65C698A3" w:rsidTr="00ED10E2">
        <w:tc>
          <w:tcPr>
            <w:tcW w:w="6374" w:type="dxa"/>
          </w:tcPr>
          <w:p w14:paraId="5DBB5EE5" w14:textId="77777777" w:rsidR="00ED10E2" w:rsidRPr="00B46006" w:rsidRDefault="00ED10E2" w:rsidP="00E03005">
            <w:pPr>
              <w:rPr>
                <w:rFonts w:ascii="Arial" w:hAnsi="Arial" w:cs="Arial"/>
                <w:sz w:val="22"/>
                <w:szCs w:val="22"/>
              </w:rPr>
            </w:pPr>
            <w:r w:rsidRPr="00B46006">
              <w:rPr>
                <w:rFonts w:ascii="Arial" w:hAnsi="Arial" w:cs="Arial"/>
                <w:sz w:val="22"/>
                <w:szCs w:val="22"/>
              </w:rPr>
              <w:t>Flooding signs, depth marker posts and sensor bollard</w:t>
            </w:r>
          </w:p>
        </w:tc>
        <w:tc>
          <w:tcPr>
            <w:tcW w:w="2642" w:type="dxa"/>
          </w:tcPr>
          <w:p w14:paraId="0EDA8EA4" w14:textId="3E8FB4D8" w:rsidR="00ED10E2" w:rsidRPr="00B46006" w:rsidRDefault="00066138" w:rsidP="00E03005">
            <w:pPr>
              <w:rPr>
                <w:rFonts w:ascii="Arial" w:hAnsi="Arial" w:cs="Arial"/>
                <w:sz w:val="22"/>
                <w:szCs w:val="22"/>
              </w:rPr>
            </w:pPr>
            <w:r w:rsidRPr="00B46006">
              <w:rPr>
                <w:rFonts w:ascii="Arial" w:hAnsi="Arial" w:cs="Arial"/>
                <w:sz w:val="22"/>
                <w:szCs w:val="22"/>
              </w:rPr>
              <w:t>10,000</w:t>
            </w:r>
          </w:p>
        </w:tc>
      </w:tr>
      <w:tr w:rsidR="00D26D0A" w:rsidRPr="00ED10E2" w14:paraId="19E921DC" w14:textId="77777777" w:rsidTr="00ED10E2">
        <w:tc>
          <w:tcPr>
            <w:tcW w:w="6374" w:type="dxa"/>
          </w:tcPr>
          <w:p w14:paraId="308F1CB6" w14:textId="0B07F430" w:rsidR="00D26D0A" w:rsidRPr="00B46006" w:rsidRDefault="00D26D0A" w:rsidP="00E030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Track resurfacing by Burial Ground</w:t>
            </w:r>
          </w:p>
        </w:tc>
        <w:tc>
          <w:tcPr>
            <w:tcW w:w="2642" w:type="dxa"/>
          </w:tcPr>
          <w:p w14:paraId="7D4D4F53" w14:textId="2A199DCF" w:rsidR="00D26D0A" w:rsidRPr="00B46006" w:rsidRDefault="00C52B18" w:rsidP="00E030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1,000</w:t>
            </w:r>
          </w:p>
        </w:tc>
      </w:tr>
      <w:tr w:rsidR="00026579" w:rsidRPr="00ED10E2" w14:paraId="662F0EEF" w14:textId="77777777" w:rsidTr="00ED10E2">
        <w:tc>
          <w:tcPr>
            <w:tcW w:w="6374" w:type="dxa"/>
          </w:tcPr>
          <w:p w14:paraId="5CEA830A" w14:textId="3DCAE339" w:rsidR="00026579" w:rsidRDefault="00C52B18" w:rsidP="00E030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026579" w:rsidRPr="00026579">
              <w:rPr>
                <w:rFonts w:ascii="Arial" w:hAnsi="Arial" w:cs="Arial"/>
                <w:sz w:val="22"/>
                <w:szCs w:val="22"/>
              </w:rPr>
              <w:t>rrow sign for the Burial Ground to help visitors find it</w:t>
            </w:r>
          </w:p>
        </w:tc>
        <w:tc>
          <w:tcPr>
            <w:tcW w:w="2642" w:type="dxa"/>
          </w:tcPr>
          <w:p w14:paraId="2BB1FC76" w14:textId="33C7D1C9" w:rsidR="00026579" w:rsidRPr="00B46006" w:rsidRDefault="00C52B18" w:rsidP="00E030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026579" w:rsidRPr="00ED10E2" w14:paraId="14FCB093" w14:textId="77777777" w:rsidTr="00ED10E2">
        <w:tc>
          <w:tcPr>
            <w:tcW w:w="6374" w:type="dxa"/>
          </w:tcPr>
          <w:p w14:paraId="772E2BB1" w14:textId="46F07A92" w:rsidR="00026579" w:rsidRPr="00026579" w:rsidRDefault="00C52B18" w:rsidP="00E030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026579" w:rsidRPr="00026579">
              <w:rPr>
                <w:rFonts w:ascii="Arial" w:hAnsi="Arial" w:cs="Arial"/>
                <w:sz w:val="22"/>
                <w:szCs w:val="22"/>
              </w:rPr>
              <w:t>armac coffin path patch updates</w:t>
            </w:r>
          </w:p>
        </w:tc>
        <w:tc>
          <w:tcPr>
            <w:tcW w:w="2642" w:type="dxa"/>
          </w:tcPr>
          <w:p w14:paraId="414F29A0" w14:textId="13C7DFB8" w:rsidR="00026579" w:rsidRPr="00B46006" w:rsidRDefault="00C52B18" w:rsidP="00E030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2,000</w:t>
            </w:r>
          </w:p>
        </w:tc>
      </w:tr>
      <w:tr w:rsidR="003E03C7" w:rsidRPr="00ED10E2" w14:paraId="5CB40772" w14:textId="77777777" w:rsidTr="00ED10E2">
        <w:tc>
          <w:tcPr>
            <w:tcW w:w="6374" w:type="dxa"/>
          </w:tcPr>
          <w:p w14:paraId="12F2C08E" w14:textId="17838270" w:rsidR="003E03C7" w:rsidRDefault="003E03C7" w:rsidP="00E030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Village weather station</w:t>
            </w:r>
          </w:p>
        </w:tc>
        <w:tc>
          <w:tcPr>
            <w:tcW w:w="2642" w:type="dxa"/>
          </w:tcPr>
          <w:p w14:paraId="05D1CD0C" w14:textId="5A3F6D17" w:rsidR="003E03C7" w:rsidRDefault="003E03C7" w:rsidP="00E030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</w:t>
            </w:r>
          </w:p>
        </w:tc>
      </w:tr>
      <w:tr w:rsidR="003A1DCE" w:rsidRPr="00ED10E2" w14:paraId="53EB8383" w14:textId="77777777" w:rsidTr="00ED10E2">
        <w:tc>
          <w:tcPr>
            <w:tcW w:w="6374" w:type="dxa"/>
          </w:tcPr>
          <w:p w14:paraId="1F0B1739" w14:textId="0715667E" w:rsidR="003A1DCE" w:rsidRPr="003A1DCE" w:rsidRDefault="003A1DCE" w:rsidP="00E0300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1DCE">
              <w:rPr>
                <w:rFonts w:ascii="Arial" w:hAnsi="Arial" w:cs="Arial"/>
                <w:b/>
                <w:bCs/>
                <w:sz w:val="22"/>
                <w:szCs w:val="22"/>
              </w:rPr>
              <w:t>TOTAL excluding Woodland</w:t>
            </w:r>
          </w:p>
        </w:tc>
        <w:tc>
          <w:tcPr>
            <w:tcW w:w="2642" w:type="dxa"/>
          </w:tcPr>
          <w:p w14:paraId="0786A819" w14:textId="2B414733" w:rsidR="003A1DCE" w:rsidRPr="00B563A3" w:rsidRDefault="003A1DCE" w:rsidP="00E0300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63A3">
              <w:rPr>
                <w:rFonts w:ascii="Arial" w:hAnsi="Arial" w:cs="Arial"/>
                <w:b/>
                <w:bCs/>
                <w:sz w:val="22"/>
                <w:szCs w:val="22"/>
              </w:rPr>
              <w:t>34,</w:t>
            </w:r>
            <w:r w:rsidR="003E03C7" w:rsidRPr="00B563A3">
              <w:rPr>
                <w:rFonts w:ascii="Arial" w:hAnsi="Arial" w:cs="Arial"/>
                <w:b/>
                <w:bCs/>
                <w:sz w:val="22"/>
                <w:szCs w:val="22"/>
              </w:rPr>
              <w:t>34</w:t>
            </w:r>
            <w:r w:rsidRPr="00B563A3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</w:tr>
    </w:tbl>
    <w:p w14:paraId="069CF9E5" w14:textId="77777777" w:rsidR="001861AA" w:rsidRPr="00704DB9" w:rsidRDefault="001861AA" w:rsidP="00ED10E2">
      <w:pPr>
        <w:rPr>
          <w:rFonts w:ascii="Arial" w:hAnsi="Arial" w:cs="Arial"/>
        </w:rPr>
      </w:pPr>
    </w:p>
    <w:sectPr w:rsidR="001861AA" w:rsidRPr="00704DB9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F7BAE" w14:textId="77777777" w:rsidR="00A62751" w:rsidRDefault="00A62751" w:rsidP="00E54833">
      <w:pPr>
        <w:spacing w:after="0" w:line="240" w:lineRule="auto"/>
      </w:pPr>
      <w:r>
        <w:separator/>
      </w:r>
    </w:p>
  </w:endnote>
  <w:endnote w:type="continuationSeparator" w:id="0">
    <w:p w14:paraId="09C026B7" w14:textId="77777777" w:rsidR="00A62751" w:rsidRDefault="00A62751" w:rsidP="00E54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10554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A4C761" w14:textId="6F73977C" w:rsidR="00E54833" w:rsidRDefault="00E5483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6786D0" w14:textId="77777777" w:rsidR="00E54833" w:rsidRDefault="00E548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E8EAE" w14:textId="77777777" w:rsidR="00A62751" w:rsidRDefault="00A62751" w:rsidP="00E54833">
      <w:pPr>
        <w:spacing w:after="0" w:line="240" w:lineRule="auto"/>
      </w:pPr>
      <w:r>
        <w:separator/>
      </w:r>
    </w:p>
  </w:footnote>
  <w:footnote w:type="continuationSeparator" w:id="0">
    <w:p w14:paraId="0B9BCA84" w14:textId="77777777" w:rsidR="00A62751" w:rsidRDefault="00A62751" w:rsidP="00E54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14EC"/>
    <w:multiLevelType w:val="hybridMultilevel"/>
    <w:tmpl w:val="8A708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4274B"/>
    <w:multiLevelType w:val="hybridMultilevel"/>
    <w:tmpl w:val="58AAC5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008C0"/>
    <w:multiLevelType w:val="hybridMultilevel"/>
    <w:tmpl w:val="B96027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158C6"/>
    <w:multiLevelType w:val="multilevel"/>
    <w:tmpl w:val="868AF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5567DE"/>
    <w:multiLevelType w:val="hybridMultilevel"/>
    <w:tmpl w:val="33B8A4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75FA4"/>
    <w:multiLevelType w:val="hybridMultilevel"/>
    <w:tmpl w:val="A042B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E14F2"/>
    <w:multiLevelType w:val="hybridMultilevel"/>
    <w:tmpl w:val="8AD6D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961592"/>
    <w:multiLevelType w:val="hybridMultilevel"/>
    <w:tmpl w:val="4C8C2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815F9"/>
    <w:multiLevelType w:val="hybridMultilevel"/>
    <w:tmpl w:val="664E1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01592"/>
    <w:multiLevelType w:val="hybridMultilevel"/>
    <w:tmpl w:val="57D4F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72267"/>
    <w:multiLevelType w:val="hybridMultilevel"/>
    <w:tmpl w:val="043E2C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0F0E14"/>
    <w:multiLevelType w:val="hybridMultilevel"/>
    <w:tmpl w:val="9E5E1A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380EBE"/>
    <w:multiLevelType w:val="hybridMultilevel"/>
    <w:tmpl w:val="9D86A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084736">
    <w:abstractNumId w:val="3"/>
  </w:num>
  <w:num w:numId="2" w16cid:durableId="151875301">
    <w:abstractNumId w:val="1"/>
  </w:num>
  <w:num w:numId="3" w16cid:durableId="757334052">
    <w:abstractNumId w:val="2"/>
  </w:num>
  <w:num w:numId="4" w16cid:durableId="2116052555">
    <w:abstractNumId w:val="10"/>
  </w:num>
  <w:num w:numId="5" w16cid:durableId="892733750">
    <w:abstractNumId w:val="0"/>
  </w:num>
  <w:num w:numId="6" w16cid:durableId="18553930">
    <w:abstractNumId w:val="4"/>
  </w:num>
  <w:num w:numId="7" w16cid:durableId="770004739">
    <w:abstractNumId w:val="11"/>
  </w:num>
  <w:num w:numId="8" w16cid:durableId="1773084520">
    <w:abstractNumId w:val="5"/>
  </w:num>
  <w:num w:numId="9" w16cid:durableId="62997262">
    <w:abstractNumId w:val="6"/>
  </w:num>
  <w:num w:numId="10" w16cid:durableId="704721602">
    <w:abstractNumId w:val="12"/>
  </w:num>
  <w:num w:numId="11" w16cid:durableId="1612980680">
    <w:abstractNumId w:val="7"/>
  </w:num>
  <w:num w:numId="12" w16cid:durableId="884023462">
    <w:abstractNumId w:val="9"/>
  </w:num>
  <w:num w:numId="13" w16cid:durableId="21433845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33"/>
    <w:rsid w:val="00003822"/>
    <w:rsid w:val="00012F9C"/>
    <w:rsid w:val="00017F14"/>
    <w:rsid w:val="0002293C"/>
    <w:rsid w:val="000264B8"/>
    <w:rsid w:val="00026579"/>
    <w:rsid w:val="00031332"/>
    <w:rsid w:val="000468EA"/>
    <w:rsid w:val="00051BBE"/>
    <w:rsid w:val="00056415"/>
    <w:rsid w:val="000620D0"/>
    <w:rsid w:val="00062DB9"/>
    <w:rsid w:val="00066138"/>
    <w:rsid w:val="000A2006"/>
    <w:rsid w:val="000B1BBB"/>
    <w:rsid w:val="000B323D"/>
    <w:rsid w:val="000B3F39"/>
    <w:rsid w:val="000B7830"/>
    <w:rsid w:val="000D7855"/>
    <w:rsid w:val="00101EAE"/>
    <w:rsid w:val="00102A1C"/>
    <w:rsid w:val="0012299C"/>
    <w:rsid w:val="001511B5"/>
    <w:rsid w:val="00157EDB"/>
    <w:rsid w:val="001612EC"/>
    <w:rsid w:val="0016184C"/>
    <w:rsid w:val="00177B50"/>
    <w:rsid w:val="0018278D"/>
    <w:rsid w:val="001861AA"/>
    <w:rsid w:val="001B1C25"/>
    <w:rsid w:val="001B1C89"/>
    <w:rsid w:val="001D3664"/>
    <w:rsid w:val="001E57D5"/>
    <w:rsid w:val="001E7DC9"/>
    <w:rsid w:val="001F3226"/>
    <w:rsid w:val="002376EC"/>
    <w:rsid w:val="00250913"/>
    <w:rsid w:val="002736A2"/>
    <w:rsid w:val="002745E9"/>
    <w:rsid w:val="0027705D"/>
    <w:rsid w:val="002A173E"/>
    <w:rsid w:val="002C6A82"/>
    <w:rsid w:val="002D14DE"/>
    <w:rsid w:val="002F313C"/>
    <w:rsid w:val="00316496"/>
    <w:rsid w:val="00332A07"/>
    <w:rsid w:val="003332D0"/>
    <w:rsid w:val="003372F6"/>
    <w:rsid w:val="0037512C"/>
    <w:rsid w:val="003A1DCE"/>
    <w:rsid w:val="003A67A2"/>
    <w:rsid w:val="003D00DD"/>
    <w:rsid w:val="003D797E"/>
    <w:rsid w:val="003E03C7"/>
    <w:rsid w:val="00405B92"/>
    <w:rsid w:val="00411C59"/>
    <w:rsid w:val="004234B4"/>
    <w:rsid w:val="00435E2D"/>
    <w:rsid w:val="00454821"/>
    <w:rsid w:val="00475752"/>
    <w:rsid w:val="00493FFB"/>
    <w:rsid w:val="004A519A"/>
    <w:rsid w:val="004B1183"/>
    <w:rsid w:val="00512395"/>
    <w:rsid w:val="005347EE"/>
    <w:rsid w:val="00543D18"/>
    <w:rsid w:val="00552017"/>
    <w:rsid w:val="00552590"/>
    <w:rsid w:val="00555460"/>
    <w:rsid w:val="005579D8"/>
    <w:rsid w:val="00560917"/>
    <w:rsid w:val="00560C93"/>
    <w:rsid w:val="00585C18"/>
    <w:rsid w:val="00586CB0"/>
    <w:rsid w:val="005C02B1"/>
    <w:rsid w:val="005D17D3"/>
    <w:rsid w:val="005E37B6"/>
    <w:rsid w:val="005F00A2"/>
    <w:rsid w:val="006054FC"/>
    <w:rsid w:val="00634867"/>
    <w:rsid w:val="006420D9"/>
    <w:rsid w:val="00666C40"/>
    <w:rsid w:val="00690E01"/>
    <w:rsid w:val="006A2066"/>
    <w:rsid w:val="006A6221"/>
    <w:rsid w:val="006D2CC5"/>
    <w:rsid w:val="00704DB9"/>
    <w:rsid w:val="00711FCC"/>
    <w:rsid w:val="00721730"/>
    <w:rsid w:val="00735300"/>
    <w:rsid w:val="00736980"/>
    <w:rsid w:val="00746AD0"/>
    <w:rsid w:val="007A3CC1"/>
    <w:rsid w:val="007B1949"/>
    <w:rsid w:val="007B73F2"/>
    <w:rsid w:val="007D3444"/>
    <w:rsid w:val="007E3693"/>
    <w:rsid w:val="00817C33"/>
    <w:rsid w:val="00823AEB"/>
    <w:rsid w:val="0084493F"/>
    <w:rsid w:val="00847391"/>
    <w:rsid w:val="008564A4"/>
    <w:rsid w:val="0085657E"/>
    <w:rsid w:val="008809E1"/>
    <w:rsid w:val="00891993"/>
    <w:rsid w:val="008B02EF"/>
    <w:rsid w:val="008B2295"/>
    <w:rsid w:val="008B6D31"/>
    <w:rsid w:val="008E52FC"/>
    <w:rsid w:val="008F5B2C"/>
    <w:rsid w:val="00907293"/>
    <w:rsid w:val="009076F3"/>
    <w:rsid w:val="0091108D"/>
    <w:rsid w:val="00913476"/>
    <w:rsid w:val="00916BA6"/>
    <w:rsid w:val="00917F2D"/>
    <w:rsid w:val="0092009D"/>
    <w:rsid w:val="00922BE8"/>
    <w:rsid w:val="00942484"/>
    <w:rsid w:val="00943806"/>
    <w:rsid w:val="00970FDF"/>
    <w:rsid w:val="00974F8C"/>
    <w:rsid w:val="009923E0"/>
    <w:rsid w:val="009A4DB2"/>
    <w:rsid w:val="009A4EAA"/>
    <w:rsid w:val="00A00902"/>
    <w:rsid w:val="00A348A7"/>
    <w:rsid w:val="00A62751"/>
    <w:rsid w:val="00A65C01"/>
    <w:rsid w:val="00A731E3"/>
    <w:rsid w:val="00A92675"/>
    <w:rsid w:val="00A96CE8"/>
    <w:rsid w:val="00A97172"/>
    <w:rsid w:val="00AE23CA"/>
    <w:rsid w:val="00AF0AC5"/>
    <w:rsid w:val="00AF77EE"/>
    <w:rsid w:val="00B04A00"/>
    <w:rsid w:val="00B04A84"/>
    <w:rsid w:val="00B33983"/>
    <w:rsid w:val="00B46006"/>
    <w:rsid w:val="00B563A3"/>
    <w:rsid w:val="00B94428"/>
    <w:rsid w:val="00BB030D"/>
    <w:rsid w:val="00BC2801"/>
    <w:rsid w:val="00BC7B64"/>
    <w:rsid w:val="00BD7B59"/>
    <w:rsid w:val="00BE20F3"/>
    <w:rsid w:val="00BF07D3"/>
    <w:rsid w:val="00C02A61"/>
    <w:rsid w:val="00C260F5"/>
    <w:rsid w:val="00C30F33"/>
    <w:rsid w:val="00C37440"/>
    <w:rsid w:val="00C52B18"/>
    <w:rsid w:val="00D0783C"/>
    <w:rsid w:val="00D26D0A"/>
    <w:rsid w:val="00D40120"/>
    <w:rsid w:val="00D61CA9"/>
    <w:rsid w:val="00D71506"/>
    <w:rsid w:val="00DD3A41"/>
    <w:rsid w:val="00DF2809"/>
    <w:rsid w:val="00E00ADB"/>
    <w:rsid w:val="00E04039"/>
    <w:rsid w:val="00E058F6"/>
    <w:rsid w:val="00E141BF"/>
    <w:rsid w:val="00E27D51"/>
    <w:rsid w:val="00E34A97"/>
    <w:rsid w:val="00E54833"/>
    <w:rsid w:val="00E7296C"/>
    <w:rsid w:val="00E73BF1"/>
    <w:rsid w:val="00ED10E2"/>
    <w:rsid w:val="00EE45A9"/>
    <w:rsid w:val="00EF4879"/>
    <w:rsid w:val="00F379A2"/>
    <w:rsid w:val="00F45047"/>
    <w:rsid w:val="00F56665"/>
    <w:rsid w:val="00F6235A"/>
    <w:rsid w:val="00F635AE"/>
    <w:rsid w:val="00F646DF"/>
    <w:rsid w:val="00F734B7"/>
    <w:rsid w:val="00F87126"/>
    <w:rsid w:val="00F9007B"/>
    <w:rsid w:val="00F963CD"/>
    <w:rsid w:val="00F96B13"/>
    <w:rsid w:val="00FB0016"/>
    <w:rsid w:val="00FD6B06"/>
    <w:rsid w:val="00FE51DF"/>
    <w:rsid w:val="00FF423A"/>
    <w:rsid w:val="00FF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03322"/>
  <w15:chartTrackingRefBased/>
  <w15:docId w15:val="{BDD54DDB-2A8D-498B-92D6-31B37179A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833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54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4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8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8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54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8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8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8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8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8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8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8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E54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qFormat/>
    <w:rsid w:val="00E54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8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8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8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8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83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48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833"/>
  </w:style>
  <w:style w:type="paragraph" w:styleId="Footer">
    <w:name w:val="footer"/>
    <w:basedOn w:val="Normal"/>
    <w:link w:val="FooterChar"/>
    <w:uiPriority w:val="99"/>
    <w:unhideWhenUsed/>
    <w:rsid w:val="00E548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833"/>
  </w:style>
  <w:style w:type="paragraph" w:styleId="TOCHeading">
    <w:name w:val="TOC Heading"/>
    <w:basedOn w:val="Heading1"/>
    <w:next w:val="Normal"/>
    <w:uiPriority w:val="39"/>
    <w:unhideWhenUsed/>
    <w:qFormat/>
    <w:rsid w:val="0012299C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12299C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12299C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970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59CC1-2D86-4115-BE89-0FB6F8F73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Clerk</dc:creator>
  <cp:keywords/>
  <dc:description/>
  <cp:lastModifiedBy>Parish Clerk</cp:lastModifiedBy>
  <cp:revision>114</cp:revision>
  <dcterms:created xsi:type="dcterms:W3CDTF">2026-07-28T13:48:00Z</dcterms:created>
  <dcterms:modified xsi:type="dcterms:W3CDTF">2026-09-14T16:04:00Z</dcterms:modified>
</cp:coreProperties>
</file>