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995A9" w14:textId="40C3FEF2" w:rsidR="00176AD3" w:rsidRDefault="00176AD3" w:rsidP="00D455B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en-GB"/>
        </w:rPr>
        <w:drawing>
          <wp:inline distT="0" distB="0" distL="0" distR="0" wp14:anchorId="3A18700B" wp14:editId="34288FA6">
            <wp:extent cx="3556810" cy="876500"/>
            <wp:effectExtent l="0" t="0" r="5715" b="0"/>
            <wp:docPr id="1616739490" name="Picture 1" descr="A black and green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739490" name="Picture 1" descr="A black and green text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6810" cy="8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AE5B30" w14:textId="71C7B39A" w:rsidR="00D455B1" w:rsidRPr="00D455B1" w:rsidRDefault="00D455B1" w:rsidP="00D455B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D455B1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Transparency</w:t>
      </w:r>
      <w:r w:rsidR="00176AD3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 xml:space="preserve"> 202</w:t>
      </w:r>
      <w:r w:rsidR="00C6768D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6</w:t>
      </w:r>
      <w:r w:rsidR="00DC1236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_2</w:t>
      </w:r>
      <w:r w:rsidR="00C6768D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7</w:t>
      </w:r>
    </w:p>
    <w:p w14:paraId="6BED2776" w14:textId="77777777" w:rsidR="00D455B1" w:rsidRPr="00B902CD" w:rsidRDefault="00D455B1" w:rsidP="00D455B1">
      <w:pPr>
        <w:spacing w:after="300" w:line="240" w:lineRule="auto"/>
        <w:rPr>
          <w:rFonts w:ascii="PT Sans" w:eastAsia="Times New Roman" w:hAnsi="PT Sans" w:cs="Times New Roman"/>
          <w:color w:val="000000" w:themeColor="text1"/>
          <w:sz w:val="27"/>
          <w:szCs w:val="27"/>
          <w:lang w:eastAsia="en-GB"/>
        </w:rPr>
      </w:pPr>
      <w:r w:rsidRPr="00B902CD">
        <w:rPr>
          <w:rFonts w:ascii="PT Sans" w:eastAsia="Times New Roman" w:hAnsi="PT Sans" w:cs="Times New Roman"/>
          <w:color w:val="000000" w:themeColor="text1"/>
          <w:sz w:val="27"/>
          <w:szCs w:val="27"/>
          <w:lang w:eastAsia="en-GB"/>
        </w:rPr>
        <w:t>The Local Government Transparency Code 2015 (the code) came into effect on 1 April 2015. The code is issued by the Secretary of State for Communities and Local Government in exercise of powers under section 2 of the Local Government, Planning and Land Act 1980, and replaces any previous codes issued in relation to authorities in England under those powers.</w:t>
      </w:r>
    </w:p>
    <w:p w14:paraId="040FD0C8" w14:textId="77777777" w:rsidR="00D455B1" w:rsidRPr="00B902CD" w:rsidRDefault="00D455B1" w:rsidP="00D455B1">
      <w:pPr>
        <w:spacing w:after="300" w:line="240" w:lineRule="auto"/>
        <w:rPr>
          <w:rFonts w:ascii="PT Sans" w:eastAsia="Times New Roman" w:hAnsi="PT Sans" w:cs="Times New Roman"/>
          <w:color w:val="000000" w:themeColor="text1"/>
          <w:sz w:val="27"/>
          <w:szCs w:val="27"/>
          <w:lang w:eastAsia="en-GB"/>
        </w:rPr>
      </w:pPr>
      <w:r w:rsidRPr="00B902CD">
        <w:rPr>
          <w:rFonts w:ascii="PT Sans" w:eastAsia="Times New Roman" w:hAnsi="PT Sans" w:cs="Times New Roman"/>
          <w:color w:val="000000" w:themeColor="text1"/>
          <w:sz w:val="27"/>
          <w:szCs w:val="27"/>
          <w:lang w:eastAsia="en-GB"/>
        </w:rPr>
        <w:t xml:space="preserve">The code does not replace or supersede the existing framework for access </w:t>
      </w:r>
      <w:proofErr w:type="gramStart"/>
      <w:r w:rsidRPr="00B902CD">
        <w:rPr>
          <w:rFonts w:ascii="PT Sans" w:eastAsia="Times New Roman" w:hAnsi="PT Sans" w:cs="Times New Roman"/>
          <w:color w:val="000000" w:themeColor="text1"/>
          <w:sz w:val="27"/>
          <w:szCs w:val="27"/>
          <w:lang w:eastAsia="en-GB"/>
        </w:rPr>
        <w:t>to</w:t>
      </w:r>
      <w:proofErr w:type="gramEnd"/>
      <w:r w:rsidRPr="00B902CD">
        <w:rPr>
          <w:rFonts w:ascii="PT Sans" w:eastAsia="Times New Roman" w:hAnsi="PT Sans" w:cs="Times New Roman"/>
          <w:color w:val="000000" w:themeColor="text1"/>
          <w:sz w:val="27"/>
          <w:szCs w:val="27"/>
          <w:lang w:eastAsia="en-GB"/>
        </w:rPr>
        <w:t xml:space="preserve"> and re-use of public sector information provided by the:</w:t>
      </w:r>
    </w:p>
    <w:p w14:paraId="6DC94652" w14:textId="77777777" w:rsidR="00D455B1" w:rsidRPr="00B902CD" w:rsidRDefault="00D455B1" w:rsidP="00D455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 w:themeColor="text1"/>
          <w:sz w:val="27"/>
          <w:szCs w:val="27"/>
          <w:lang w:eastAsia="en-GB"/>
        </w:rPr>
      </w:pPr>
      <w:r w:rsidRPr="00B902CD">
        <w:rPr>
          <w:rFonts w:ascii="PT Sans" w:eastAsia="Times New Roman" w:hAnsi="PT Sans" w:cs="Times New Roman"/>
          <w:color w:val="000000" w:themeColor="text1"/>
          <w:sz w:val="27"/>
          <w:szCs w:val="27"/>
          <w:lang w:eastAsia="en-GB"/>
        </w:rPr>
        <w:t>Freedom of Information Act 2000 (as amended by the Protection of Freedoms Act 2012)</w:t>
      </w:r>
    </w:p>
    <w:p w14:paraId="5D9BA46F" w14:textId="77777777" w:rsidR="00D455B1" w:rsidRPr="00B902CD" w:rsidRDefault="00D455B1" w:rsidP="00D455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 w:themeColor="text1"/>
          <w:sz w:val="27"/>
          <w:szCs w:val="27"/>
          <w:lang w:eastAsia="en-GB"/>
        </w:rPr>
      </w:pPr>
      <w:r w:rsidRPr="00B902CD">
        <w:rPr>
          <w:rFonts w:ascii="PT Sans" w:eastAsia="Times New Roman" w:hAnsi="PT Sans" w:cs="Times New Roman"/>
          <w:color w:val="000000" w:themeColor="text1"/>
          <w:sz w:val="27"/>
          <w:szCs w:val="27"/>
          <w:lang w:eastAsia="en-GB"/>
        </w:rPr>
        <w:t>Environmental Information Regulations 2004</w:t>
      </w:r>
    </w:p>
    <w:p w14:paraId="37001EDA" w14:textId="77777777" w:rsidR="00D455B1" w:rsidRPr="00B902CD" w:rsidRDefault="00D455B1" w:rsidP="00D455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 w:themeColor="text1"/>
          <w:sz w:val="27"/>
          <w:szCs w:val="27"/>
          <w:lang w:eastAsia="en-GB"/>
        </w:rPr>
      </w:pPr>
      <w:r w:rsidRPr="00B902CD">
        <w:rPr>
          <w:rFonts w:ascii="PT Sans" w:eastAsia="Times New Roman" w:hAnsi="PT Sans" w:cs="Times New Roman"/>
          <w:color w:val="000000" w:themeColor="text1"/>
          <w:sz w:val="27"/>
          <w:szCs w:val="27"/>
          <w:lang w:eastAsia="en-GB"/>
        </w:rPr>
        <w:t>Re-use of Public Sector Information Regulations 2005</w:t>
      </w:r>
    </w:p>
    <w:p w14:paraId="1AAC5396" w14:textId="77777777" w:rsidR="00D455B1" w:rsidRPr="00B902CD" w:rsidRDefault="00D455B1" w:rsidP="00D455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 w:themeColor="text1"/>
          <w:sz w:val="27"/>
          <w:szCs w:val="27"/>
          <w:lang w:eastAsia="en-GB"/>
        </w:rPr>
      </w:pPr>
      <w:r w:rsidRPr="00B902CD">
        <w:rPr>
          <w:rFonts w:ascii="PT Sans" w:eastAsia="Times New Roman" w:hAnsi="PT Sans" w:cs="Times New Roman"/>
          <w:color w:val="000000" w:themeColor="text1"/>
          <w:sz w:val="27"/>
          <w:szCs w:val="27"/>
          <w:lang w:eastAsia="en-GB"/>
        </w:rPr>
        <w:t>Infrastructure for Spatial Information in the European Community regulations 2009</w:t>
      </w:r>
    </w:p>
    <w:p w14:paraId="600F526B" w14:textId="77777777" w:rsidR="00D455B1" w:rsidRPr="00B902CD" w:rsidRDefault="00D455B1" w:rsidP="00D455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 w:themeColor="text1"/>
          <w:sz w:val="27"/>
          <w:szCs w:val="27"/>
          <w:lang w:eastAsia="en-GB"/>
        </w:rPr>
      </w:pPr>
      <w:r w:rsidRPr="00B902CD">
        <w:rPr>
          <w:rFonts w:ascii="PT Sans" w:eastAsia="Times New Roman" w:hAnsi="PT Sans" w:cs="Times New Roman"/>
          <w:color w:val="000000" w:themeColor="text1"/>
          <w:sz w:val="27"/>
          <w:szCs w:val="27"/>
          <w:lang w:eastAsia="en-GB"/>
        </w:rPr>
        <w:t>Sections 25 and 26 of the Local Audit and Accountability Act 2014 which provides rights for persons to inspect a local authority’s accounting records and supporting documentation, and to make copies of them.</w:t>
      </w:r>
    </w:p>
    <w:p w14:paraId="46D9C42A" w14:textId="76D7947B" w:rsidR="00D455B1" w:rsidRDefault="00D455B1" w:rsidP="00D455B1">
      <w:pPr>
        <w:spacing w:after="300" w:line="240" w:lineRule="auto"/>
        <w:rPr>
          <w:rFonts w:ascii="PT Sans" w:eastAsia="Times New Roman" w:hAnsi="PT Sans" w:cs="Times New Roman"/>
          <w:color w:val="646464"/>
          <w:sz w:val="27"/>
          <w:szCs w:val="27"/>
          <w:lang w:eastAsia="en-GB"/>
        </w:rPr>
      </w:pPr>
      <w:r w:rsidRPr="00B902CD">
        <w:rPr>
          <w:rFonts w:ascii="PT Sans" w:eastAsia="Times New Roman" w:hAnsi="PT Sans" w:cs="Times New Roman"/>
          <w:color w:val="000000" w:themeColor="text1"/>
          <w:sz w:val="27"/>
          <w:szCs w:val="27"/>
          <w:lang w:eastAsia="en-GB"/>
        </w:rPr>
        <w:t xml:space="preserve">The code requires local authorities in </w:t>
      </w:r>
      <w:r w:rsidRPr="00D455B1">
        <w:rPr>
          <w:rFonts w:ascii="PT Sans" w:eastAsia="Times New Roman" w:hAnsi="PT Sans" w:cs="Times New Roman"/>
          <w:color w:val="646464"/>
          <w:sz w:val="27"/>
          <w:szCs w:val="27"/>
          <w:lang w:eastAsia="en-GB"/>
        </w:rPr>
        <w:t>England to publish the following information </w:t>
      </w:r>
      <w:r w:rsidRPr="00D455B1">
        <w:rPr>
          <w:rFonts w:ascii="PT Sans" w:eastAsia="Times New Roman" w:hAnsi="PT Sans" w:cs="Times New Roman"/>
          <w:b/>
          <w:bCs/>
          <w:color w:val="646464"/>
          <w:sz w:val="27"/>
          <w:szCs w:val="27"/>
          <w:lang w:eastAsia="en-GB"/>
        </w:rPr>
        <w:t>quarterly</w:t>
      </w:r>
      <w:r w:rsidR="00D67BFA">
        <w:rPr>
          <w:rFonts w:ascii="PT Sans" w:eastAsia="Times New Roman" w:hAnsi="PT Sans" w:cs="Times New Roman"/>
          <w:color w:val="646464"/>
          <w:sz w:val="27"/>
          <w:szCs w:val="27"/>
          <w:lang w:eastAsia="en-GB"/>
        </w:rPr>
        <w:t>.</w:t>
      </w:r>
    </w:p>
    <w:p w14:paraId="16DD2358" w14:textId="7EB17AF0" w:rsidR="00A6765B" w:rsidRPr="00D67BFA" w:rsidRDefault="00D67BFA" w:rsidP="00D455B1">
      <w:pPr>
        <w:spacing w:after="300" w:line="240" w:lineRule="auto"/>
        <w:rPr>
          <w:rFonts w:ascii="PT Sans" w:eastAsia="Times New Roman" w:hAnsi="PT Sans" w:cs="Times New Roman"/>
          <w:color w:val="646464"/>
          <w:sz w:val="27"/>
          <w:szCs w:val="27"/>
          <w:lang w:eastAsia="en-GB"/>
        </w:rPr>
      </w:pPr>
      <w:r w:rsidRPr="00D67BFA">
        <w:rPr>
          <w:rFonts w:ascii="PT Sans" w:eastAsia="Times New Roman" w:hAnsi="PT Sans" w:cs="Times New Roman"/>
          <w:color w:val="646464"/>
          <w:sz w:val="27"/>
          <w:szCs w:val="27"/>
          <w:lang w:eastAsia="en-GB"/>
        </w:rPr>
        <w:t xml:space="preserve">See Appendix for </w:t>
      </w:r>
      <w:r w:rsidR="00A6765B" w:rsidRPr="00D67BFA">
        <w:rPr>
          <w:rFonts w:ascii="PT Sans" w:eastAsia="Times New Roman" w:hAnsi="PT Sans" w:cs="Times New Roman"/>
          <w:color w:val="646464"/>
          <w:sz w:val="27"/>
          <w:szCs w:val="27"/>
          <w:lang w:eastAsia="en-GB"/>
        </w:rPr>
        <w:t xml:space="preserve">Expenditure Exceeding £500 </w:t>
      </w:r>
    </w:p>
    <w:p w14:paraId="52222C98" w14:textId="6AC7E874" w:rsidR="00A6765B" w:rsidRPr="00B902CD" w:rsidRDefault="00A6765B" w:rsidP="00A6765B">
      <w:pPr>
        <w:spacing w:after="300" w:line="240" w:lineRule="auto"/>
        <w:rPr>
          <w:rFonts w:ascii="PT Sans" w:eastAsia="Times New Roman" w:hAnsi="PT Sans" w:cs="Times New Roman"/>
          <w:b/>
          <w:bCs/>
          <w:color w:val="000000" w:themeColor="text1"/>
          <w:sz w:val="27"/>
          <w:szCs w:val="27"/>
          <w:u w:val="single"/>
          <w:lang w:eastAsia="en-GB"/>
        </w:rPr>
      </w:pPr>
      <w:r w:rsidRPr="00B902CD">
        <w:rPr>
          <w:rFonts w:ascii="PT Sans" w:eastAsia="Times New Roman" w:hAnsi="PT Sans" w:cs="Times New Roman"/>
          <w:b/>
          <w:bCs/>
          <w:color w:val="000000" w:themeColor="text1"/>
          <w:sz w:val="27"/>
          <w:szCs w:val="27"/>
          <w:u w:val="single"/>
          <w:lang w:eastAsia="en-GB"/>
        </w:rPr>
        <w:t xml:space="preserve">Government Procurement Card Transactions: </w:t>
      </w:r>
    </w:p>
    <w:p w14:paraId="3D4B4177" w14:textId="79FD99CC" w:rsidR="006037D8" w:rsidRPr="006037D8" w:rsidRDefault="00A6765B" w:rsidP="00A6765B">
      <w:pPr>
        <w:spacing w:after="300" w:line="240" w:lineRule="auto"/>
        <w:rPr>
          <w:rFonts w:ascii="PT Sans" w:hAnsi="PT Sans"/>
          <w:color w:val="000000" w:themeColor="text1"/>
          <w:sz w:val="27"/>
          <w:szCs w:val="27"/>
          <w:shd w:val="clear" w:color="auto" w:fill="FFFFFF"/>
        </w:rPr>
      </w:pPr>
      <w:r w:rsidRPr="006037D8">
        <w:rPr>
          <w:rFonts w:ascii="PT Sans" w:hAnsi="PT Sans"/>
          <w:color w:val="000000" w:themeColor="text1"/>
          <w:sz w:val="27"/>
          <w:szCs w:val="27"/>
          <w:shd w:val="clear" w:color="auto" w:fill="FFFFFF"/>
        </w:rPr>
        <w:t>Betchworth Parish Council does not use a Government Procurement Card and therefore has no information to publish.</w:t>
      </w:r>
    </w:p>
    <w:p w14:paraId="7B1558EC" w14:textId="4159524C" w:rsidR="00A6765B" w:rsidRPr="00B902CD" w:rsidRDefault="00A6765B" w:rsidP="00A6765B">
      <w:pPr>
        <w:spacing w:after="300" w:line="240" w:lineRule="auto"/>
        <w:rPr>
          <w:rFonts w:ascii="PT Sans" w:hAnsi="PT Sans"/>
          <w:b/>
          <w:bCs/>
          <w:color w:val="000000" w:themeColor="text1"/>
          <w:sz w:val="27"/>
          <w:szCs w:val="27"/>
          <w:u w:val="single"/>
          <w:shd w:val="clear" w:color="auto" w:fill="FFFFFF"/>
        </w:rPr>
      </w:pPr>
      <w:r w:rsidRPr="00B902CD">
        <w:rPr>
          <w:rFonts w:ascii="PT Sans" w:hAnsi="PT Sans"/>
          <w:b/>
          <w:bCs/>
          <w:color w:val="000000" w:themeColor="text1"/>
          <w:sz w:val="27"/>
          <w:szCs w:val="27"/>
          <w:u w:val="single"/>
          <w:shd w:val="clear" w:color="auto" w:fill="FFFFFF"/>
        </w:rPr>
        <w:t>Procurement Information:</w:t>
      </w:r>
    </w:p>
    <w:p w14:paraId="7974E628" w14:textId="7792AA38" w:rsidR="00A6765B" w:rsidRPr="00B902CD" w:rsidRDefault="00A6765B" w:rsidP="00B902CD">
      <w:pPr>
        <w:spacing w:after="0" w:line="240" w:lineRule="auto"/>
        <w:rPr>
          <w:rFonts w:ascii="PT Sans" w:hAnsi="PT Sans"/>
          <w:color w:val="000000" w:themeColor="text1"/>
          <w:sz w:val="27"/>
          <w:szCs w:val="27"/>
          <w:shd w:val="clear" w:color="auto" w:fill="FFFFFF"/>
        </w:rPr>
      </w:pPr>
      <w:r w:rsidRPr="00B902CD">
        <w:rPr>
          <w:rFonts w:ascii="PT Sans" w:hAnsi="PT Sans"/>
          <w:color w:val="000000" w:themeColor="text1"/>
          <w:sz w:val="27"/>
          <w:szCs w:val="27"/>
          <w:shd w:val="clear" w:color="auto" w:fill="FFFFFF"/>
        </w:rPr>
        <w:t xml:space="preserve">The code requires that local authorities must publish details of every invitation for contracts to provide goods and/or services with a value that </w:t>
      </w:r>
      <w:r w:rsidRPr="00B902CD">
        <w:rPr>
          <w:rFonts w:ascii="PT Sans" w:hAnsi="PT Sans"/>
          <w:color w:val="000000" w:themeColor="text1"/>
          <w:sz w:val="27"/>
          <w:szCs w:val="27"/>
          <w:shd w:val="clear" w:color="auto" w:fill="FFFFFF"/>
        </w:rPr>
        <w:lastRenderedPageBreak/>
        <w:t xml:space="preserve">exceeds £5,000. </w:t>
      </w:r>
      <w:r w:rsidR="00B902CD" w:rsidRPr="00B902CD">
        <w:rPr>
          <w:rFonts w:ascii="PT Sans" w:hAnsi="PT Sans"/>
          <w:color w:val="000000" w:themeColor="text1"/>
          <w:sz w:val="27"/>
          <w:szCs w:val="27"/>
          <w:shd w:val="clear" w:color="auto" w:fill="FFFFFF"/>
        </w:rPr>
        <w:t>During 202</w:t>
      </w:r>
      <w:r w:rsidR="006B3DB9">
        <w:rPr>
          <w:rFonts w:ascii="PT Sans" w:hAnsi="PT Sans"/>
          <w:color w:val="000000" w:themeColor="text1"/>
          <w:sz w:val="27"/>
          <w:szCs w:val="27"/>
          <w:shd w:val="clear" w:color="auto" w:fill="FFFFFF"/>
        </w:rPr>
        <w:t>6</w:t>
      </w:r>
      <w:r w:rsidR="00162CD3">
        <w:rPr>
          <w:rFonts w:ascii="PT Sans" w:hAnsi="PT Sans"/>
          <w:color w:val="000000" w:themeColor="text1"/>
          <w:sz w:val="27"/>
          <w:szCs w:val="27"/>
          <w:shd w:val="clear" w:color="auto" w:fill="FFFFFF"/>
        </w:rPr>
        <w:t>/2</w:t>
      </w:r>
      <w:r w:rsidR="006B3DB9">
        <w:rPr>
          <w:rFonts w:ascii="PT Sans" w:hAnsi="PT Sans"/>
          <w:color w:val="000000" w:themeColor="text1"/>
          <w:sz w:val="27"/>
          <w:szCs w:val="27"/>
          <w:shd w:val="clear" w:color="auto" w:fill="FFFFFF"/>
        </w:rPr>
        <w:t>7</w:t>
      </w:r>
      <w:r w:rsidR="00B902CD" w:rsidRPr="00B902CD">
        <w:rPr>
          <w:rFonts w:ascii="PT Sans" w:hAnsi="PT Sans"/>
          <w:color w:val="000000" w:themeColor="text1"/>
          <w:sz w:val="27"/>
          <w:szCs w:val="27"/>
          <w:shd w:val="clear" w:color="auto" w:fill="FFFFFF"/>
        </w:rPr>
        <w:t>, Betchworth Parish Council</w:t>
      </w:r>
      <w:r w:rsidR="00F669E0">
        <w:rPr>
          <w:rFonts w:ascii="PT Sans" w:hAnsi="PT Sans"/>
          <w:color w:val="000000" w:themeColor="text1"/>
          <w:sz w:val="27"/>
          <w:szCs w:val="27"/>
          <w:shd w:val="clear" w:color="auto" w:fill="FFFFFF"/>
        </w:rPr>
        <w:t xml:space="preserve"> has yet to</w:t>
      </w:r>
      <w:r w:rsidR="00B902CD" w:rsidRPr="00B902CD">
        <w:rPr>
          <w:rFonts w:ascii="PT Sans" w:hAnsi="PT Sans"/>
          <w:color w:val="000000" w:themeColor="text1"/>
          <w:sz w:val="27"/>
          <w:szCs w:val="27"/>
          <w:shd w:val="clear" w:color="auto" w:fill="FFFFFF"/>
        </w:rPr>
        <w:t xml:space="preserve"> invite </w:t>
      </w:r>
      <w:r w:rsidR="00162CD3">
        <w:rPr>
          <w:rFonts w:ascii="PT Sans" w:hAnsi="PT Sans"/>
          <w:color w:val="000000" w:themeColor="text1"/>
          <w:sz w:val="27"/>
          <w:szCs w:val="27"/>
          <w:shd w:val="clear" w:color="auto" w:fill="FFFFFF"/>
        </w:rPr>
        <w:t xml:space="preserve">quotes </w:t>
      </w:r>
      <w:r w:rsidR="00B902CD" w:rsidRPr="00B902CD">
        <w:rPr>
          <w:rFonts w:ascii="PT Sans" w:hAnsi="PT Sans"/>
          <w:color w:val="000000" w:themeColor="text1"/>
          <w:sz w:val="27"/>
          <w:szCs w:val="27"/>
          <w:shd w:val="clear" w:color="auto" w:fill="FFFFFF"/>
        </w:rPr>
        <w:t>which exceeded this amount</w:t>
      </w:r>
      <w:r w:rsidR="00F669E0">
        <w:rPr>
          <w:rFonts w:ascii="PT Sans" w:hAnsi="PT Sans"/>
          <w:color w:val="000000" w:themeColor="text1"/>
          <w:sz w:val="27"/>
          <w:szCs w:val="27"/>
          <w:shd w:val="clear" w:color="auto" w:fill="FFFFFF"/>
        </w:rPr>
        <w:t>.</w:t>
      </w:r>
    </w:p>
    <w:p w14:paraId="55DE5DC0" w14:textId="77777777" w:rsidR="00B902CD" w:rsidRPr="00D67BFA" w:rsidRDefault="00B902CD" w:rsidP="00D67BFA">
      <w:pPr>
        <w:spacing w:after="0" w:line="240" w:lineRule="auto"/>
        <w:rPr>
          <w:rFonts w:ascii="PT Sans" w:hAnsi="PT Sans"/>
          <w:color w:val="000000" w:themeColor="text1"/>
          <w:sz w:val="27"/>
          <w:szCs w:val="27"/>
          <w:shd w:val="clear" w:color="auto" w:fill="FFFFFF"/>
        </w:rPr>
      </w:pPr>
    </w:p>
    <w:p w14:paraId="685AC9DF" w14:textId="6E65A667" w:rsidR="0043310E" w:rsidRPr="00B902CD" w:rsidRDefault="0043310E" w:rsidP="0043310E">
      <w:pPr>
        <w:spacing w:after="300" w:line="240" w:lineRule="auto"/>
        <w:rPr>
          <w:rFonts w:ascii="PT Sans" w:eastAsia="Times New Roman" w:hAnsi="PT Sans" w:cs="Times New Roman"/>
          <w:color w:val="000000" w:themeColor="text1"/>
          <w:sz w:val="27"/>
          <w:szCs w:val="27"/>
          <w:lang w:eastAsia="en-GB"/>
        </w:rPr>
      </w:pPr>
      <w:r w:rsidRPr="00B902CD">
        <w:rPr>
          <w:rFonts w:ascii="PT Sans" w:eastAsia="Times New Roman" w:hAnsi="PT Sans" w:cs="Times New Roman"/>
          <w:color w:val="000000" w:themeColor="text1"/>
          <w:sz w:val="27"/>
          <w:szCs w:val="27"/>
          <w:lang w:eastAsia="en-GB"/>
        </w:rPr>
        <w:t>Additionally, local authorities are required to publish the following information:</w:t>
      </w:r>
    </w:p>
    <w:p w14:paraId="100836EF" w14:textId="77777777" w:rsidR="0043310E" w:rsidRPr="00B902CD" w:rsidRDefault="0043310E" w:rsidP="0043310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 w:themeColor="text1"/>
          <w:sz w:val="27"/>
          <w:szCs w:val="27"/>
          <w:lang w:eastAsia="en-GB"/>
        </w:rPr>
      </w:pPr>
      <w:r w:rsidRPr="00B902CD">
        <w:rPr>
          <w:rFonts w:ascii="PT Sans" w:eastAsia="Times New Roman" w:hAnsi="PT Sans" w:cs="Times New Roman"/>
          <w:color w:val="000000" w:themeColor="text1"/>
          <w:sz w:val="27"/>
          <w:szCs w:val="27"/>
          <w:lang w:eastAsia="en-GB"/>
        </w:rPr>
        <w:t>end of year accounts (annually)</w:t>
      </w:r>
    </w:p>
    <w:p w14:paraId="263025E6" w14:textId="77777777" w:rsidR="0043310E" w:rsidRPr="00B902CD" w:rsidRDefault="0043310E" w:rsidP="0043310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 w:themeColor="text1"/>
          <w:sz w:val="27"/>
          <w:szCs w:val="27"/>
          <w:lang w:eastAsia="en-GB"/>
        </w:rPr>
      </w:pPr>
      <w:r w:rsidRPr="00B902CD">
        <w:rPr>
          <w:rFonts w:ascii="PT Sans" w:eastAsia="Times New Roman" w:hAnsi="PT Sans" w:cs="Times New Roman"/>
          <w:color w:val="000000" w:themeColor="text1"/>
          <w:sz w:val="27"/>
          <w:szCs w:val="27"/>
          <w:lang w:eastAsia="en-GB"/>
        </w:rPr>
        <w:t>annual governance statement (annually)</w:t>
      </w:r>
    </w:p>
    <w:p w14:paraId="202AAF70" w14:textId="77777777" w:rsidR="0043310E" w:rsidRPr="00B902CD" w:rsidRDefault="0043310E" w:rsidP="0043310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 w:themeColor="text1"/>
          <w:sz w:val="27"/>
          <w:szCs w:val="27"/>
          <w:lang w:eastAsia="en-GB"/>
        </w:rPr>
      </w:pPr>
      <w:r w:rsidRPr="00B902CD">
        <w:rPr>
          <w:rFonts w:ascii="PT Sans" w:eastAsia="Times New Roman" w:hAnsi="PT Sans" w:cs="Times New Roman"/>
          <w:color w:val="000000" w:themeColor="text1"/>
          <w:sz w:val="27"/>
          <w:szCs w:val="27"/>
          <w:lang w:eastAsia="en-GB"/>
        </w:rPr>
        <w:t>internal audit report (annually)</w:t>
      </w:r>
    </w:p>
    <w:p w14:paraId="20992F16" w14:textId="77777777" w:rsidR="0043310E" w:rsidRPr="00B902CD" w:rsidRDefault="0043310E" w:rsidP="0043310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 w:themeColor="text1"/>
          <w:sz w:val="27"/>
          <w:szCs w:val="27"/>
          <w:lang w:eastAsia="en-GB"/>
        </w:rPr>
      </w:pPr>
      <w:r w:rsidRPr="00B902CD">
        <w:rPr>
          <w:rFonts w:ascii="PT Sans" w:eastAsia="Times New Roman" w:hAnsi="PT Sans" w:cs="Times New Roman"/>
          <w:color w:val="000000" w:themeColor="text1"/>
          <w:sz w:val="27"/>
          <w:szCs w:val="27"/>
          <w:lang w:eastAsia="en-GB"/>
        </w:rPr>
        <w:t>list of councillor or member responsibilities (annually)</w:t>
      </w:r>
    </w:p>
    <w:p w14:paraId="2FB018D7" w14:textId="77777777" w:rsidR="0043310E" w:rsidRPr="00B902CD" w:rsidRDefault="0043310E" w:rsidP="0043310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 w:themeColor="text1"/>
          <w:sz w:val="27"/>
          <w:szCs w:val="27"/>
          <w:lang w:eastAsia="en-GB"/>
        </w:rPr>
      </w:pPr>
      <w:r w:rsidRPr="00B902CD">
        <w:rPr>
          <w:rFonts w:ascii="PT Sans" w:eastAsia="Times New Roman" w:hAnsi="PT Sans" w:cs="Times New Roman"/>
          <w:color w:val="000000" w:themeColor="text1"/>
          <w:sz w:val="27"/>
          <w:szCs w:val="27"/>
          <w:lang w:eastAsia="en-GB"/>
        </w:rPr>
        <w:t>the details of public land and building assets (annually)</w:t>
      </w:r>
    </w:p>
    <w:p w14:paraId="4BC5236F" w14:textId="1E83D5A7" w:rsidR="0043310E" w:rsidRPr="00B902CD" w:rsidRDefault="0043310E" w:rsidP="0043310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000000" w:themeColor="text1"/>
          <w:sz w:val="27"/>
          <w:szCs w:val="27"/>
          <w:lang w:eastAsia="en-GB"/>
        </w:rPr>
      </w:pPr>
      <w:r w:rsidRPr="00B902CD">
        <w:rPr>
          <w:rFonts w:ascii="PT Sans" w:eastAsia="Times New Roman" w:hAnsi="PT Sans" w:cs="Times New Roman"/>
          <w:color w:val="000000" w:themeColor="text1"/>
          <w:sz w:val="27"/>
          <w:szCs w:val="27"/>
          <w:lang w:eastAsia="en-GB"/>
        </w:rPr>
        <w:t>Minutes, agendas and meeting papers of formal meetings (minutes within a month of the meeting and agendas no later than 3 days prior to the meeting date)</w:t>
      </w:r>
    </w:p>
    <w:p w14:paraId="0872D8F5" w14:textId="77777777" w:rsidR="008379BC" w:rsidRPr="00B902CD" w:rsidRDefault="008379BC" w:rsidP="008379BC">
      <w:pPr>
        <w:shd w:val="clear" w:color="auto" w:fill="FFFFFF"/>
        <w:spacing w:after="0" w:line="240" w:lineRule="auto"/>
        <w:ind w:left="720"/>
        <w:rPr>
          <w:rFonts w:ascii="PT Sans" w:eastAsia="Times New Roman" w:hAnsi="PT Sans" w:cs="Times New Roman"/>
          <w:color w:val="000000" w:themeColor="text1"/>
          <w:sz w:val="27"/>
          <w:szCs w:val="27"/>
          <w:lang w:eastAsia="en-GB"/>
        </w:rPr>
      </w:pPr>
    </w:p>
    <w:p w14:paraId="3BE3C177" w14:textId="669FCD87" w:rsidR="0043310E" w:rsidRPr="00B902CD" w:rsidRDefault="0043310E" w:rsidP="00D42199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000000" w:themeColor="text1"/>
          <w:sz w:val="27"/>
          <w:szCs w:val="27"/>
          <w:lang w:eastAsia="en-GB"/>
        </w:rPr>
      </w:pPr>
      <w:r w:rsidRPr="00B902CD">
        <w:rPr>
          <w:rFonts w:ascii="PT Sans" w:eastAsia="Times New Roman" w:hAnsi="PT Sans" w:cs="Times New Roman"/>
          <w:color w:val="000000" w:themeColor="text1"/>
          <w:sz w:val="27"/>
          <w:szCs w:val="27"/>
          <w:lang w:eastAsia="en-GB"/>
        </w:rPr>
        <w:t>Betchworth Parish Council complies with the requirements of the code by publishing information on this website.  Hard copies are available on request from the Parish Clerk.</w:t>
      </w:r>
    </w:p>
    <w:p w14:paraId="3ADF85A6" w14:textId="77777777" w:rsidR="00D455B1" w:rsidRPr="00B902CD" w:rsidRDefault="00D455B1" w:rsidP="00D455B1">
      <w:pPr>
        <w:pStyle w:val="NormalWeb"/>
        <w:shd w:val="clear" w:color="auto" w:fill="FFFFFF"/>
        <w:rPr>
          <w:rFonts w:ascii="PT Sans" w:hAnsi="PT Sans"/>
          <w:color w:val="000000" w:themeColor="text1"/>
          <w:sz w:val="27"/>
          <w:szCs w:val="27"/>
        </w:rPr>
      </w:pPr>
      <w:r w:rsidRPr="00B902CD">
        <w:rPr>
          <w:rFonts w:ascii="PT Sans" w:hAnsi="PT Sans"/>
          <w:color w:val="000000" w:themeColor="text1"/>
          <w:sz w:val="27"/>
          <w:szCs w:val="27"/>
        </w:rPr>
        <w:t xml:space="preserve">As the code is updated from time to </w:t>
      </w:r>
      <w:proofErr w:type="gramStart"/>
      <w:r w:rsidRPr="00B902CD">
        <w:rPr>
          <w:rFonts w:ascii="PT Sans" w:hAnsi="PT Sans"/>
          <w:color w:val="000000" w:themeColor="text1"/>
          <w:sz w:val="27"/>
          <w:szCs w:val="27"/>
        </w:rPr>
        <w:t>time</w:t>
      </w:r>
      <w:proofErr w:type="gramEnd"/>
      <w:r w:rsidRPr="00B902CD">
        <w:rPr>
          <w:rFonts w:ascii="PT Sans" w:hAnsi="PT Sans"/>
          <w:color w:val="000000" w:themeColor="text1"/>
          <w:sz w:val="27"/>
          <w:szCs w:val="27"/>
        </w:rPr>
        <w:t xml:space="preserve"> we’ve provided a link to the current code in full below. Our websites provide the necessary framework to allow local authorities to discharge their transparency obligations in full.</w:t>
      </w:r>
    </w:p>
    <w:p w14:paraId="2C16F378" w14:textId="77777777" w:rsidR="00D455B1" w:rsidRDefault="00D455B1" w:rsidP="00D455B1">
      <w:pPr>
        <w:pStyle w:val="NormalWeb"/>
        <w:shd w:val="clear" w:color="auto" w:fill="FFFFFF"/>
      </w:pPr>
      <w:hyperlink r:id="rId6" w:history="1">
        <w:r>
          <w:rPr>
            <w:rStyle w:val="Hyperlink"/>
            <w:rFonts w:ascii="Open Sans" w:hAnsi="Open Sans" w:cs="Open Sans"/>
          </w:rPr>
          <w:t>Local Government Transparency Code 2015</w:t>
        </w:r>
      </w:hyperlink>
    </w:p>
    <w:p w14:paraId="2CDED243" w14:textId="77777777" w:rsidR="00507464" w:rsidRDefault="00507464" w:rsidP="00D455B1">
      <w:pPr>
        <w:pStyle w:val="NormalWeb"/>
        <w:shd w:val="clear" w:color="auto" w:fill="FFFFFF"/>
      </w:pPr>
    </w:p>
    <w:p w14:paraId="3EC9D3F5" w14:textId="77777777" w:rsidR="00507464" w:rsidRDefault="00507464" w:rsidP="00D455B1">
      <w:pPr>
        <w:pStyle w:val="NormalWeb"/>
        <w:shd w:val="clear" w:color="auto" w:fill="FFFFFF"/>
      </w:pPr>
    </w:p>
    <w:p w14:paraId="10FD3475" w14:textId="77777777" w:rsidR="00507464" w:rsidRDefault="00507464" w:rsidP="00D455B1">
      <w:pPr>
        <w:pStyle w:val="NormalWeb"/>
        <w:shd w:val="clear" w:color="auto" w:fill="FFFFFF"/>
      </w:pPr>
    </w:p>
    <w:p w14:paraId="02898439" w14:textId="77777777" w:rsidR="00507464" w:rsidRDefault="00507464" w:rsidP="00D455B1">
      <w:pPr>
        <w:pStyle w:val="NormalWeb"/>
        <w:shd w:val="clear" w:color="auto" w:fill="FFFFFF"/>
      </w:pPr>
    </w:p>
    <w:p w14:paraId="54A9D571" w14:textId="77777777" w:rsidR="00507464" w:rsidRDefault="00507464" w:rsidP="00D455B1">
      <w:pPr>
        <w:pStyle w:val="NormalWeb"/>
        <w:shd w:val="clear" w:color="auto" w:fill="FFFFFF"/>
      </w:pPr>
    </w:p>
    <w:p w14:paraId="1C8580CB" w14:textId="77777777" w:rsidR="00507464" w:rsidRDefault="00507464" w:rsidP="00D455B1">
      <w:pPr>
        <w:pStyle w:val="NormalWeb"/>
        <w:shd w:val="clear" w:color="auto" w:fill="FFFFFF"/>
      </w:pPr>
    </w:p>
    <w:p w14:paraId="58A79178" w14:textId="77777777" w:rsidR="00507464" w:rsidRDefault="00507464" w:rsidP="00D455B1">
      <w:pPr>
        <w:pStyle w:val="NormalWeb"/>
        <w:shd w:val="clear" w:color="auto" w:fill="FFFFFF"/>
      </w:pPr>
    </w:p>
    <w:p w14:paraId="265AE33A" w14:textId="77777777" w:rsidR="00507464" w:rsidRDefault="00507464" w:rsidP="00D455B1">
      <w:pPr>
        <w:pStyle w:val="NormalWeb"/>
        <w:shd w:val="clear" w:color="auto" w:fill="FFFFFF"/>
        <w:sectPr w:rsidR="0050746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3A8DB16" w14:textId="04CAF58B" w:rsidR="00507464" w:rsidRPr="0068561C" w:rsidRDefault="00507464" w:rsidP="007B51B5">
      <w:pPr>
        <w:pStyle w:val="BodyText"/>
        <w:spacing w:before="40" w:line="259" w:lineRule="auto"/>
        <w:ind w:left="3612" w:right="2440" w:firstLine="278"/>
        <w:rPr>
          <w:b/>
          <w:bCs/>
          <w:sz w:val="28"/>
          <w:szCs w:val="28"/>
        </w:rPr>
      </w:pPr>
      <w:r w:rsidRPr="0068561C">
        <w:rPr>
          <w:b/>
          <w:bCs/>
          <w:sz w:val="28"/>
          <w:szCs w:val="28"/>
        </w:rPr>
        <w:lastRenderedPageBreak/>
        <w:t>Betchworth Parish Council</w:t>
      </w:r>
      <w:r w:rsidRPr="0068561C">
        <w:rPr>
          <w:b/>
          <w:bCs/>
          <w:spacing w:val="1"/>
          <w:sz w:val="28"/>
          <w:szCs w:val="28"/>
        </w:rPr>
        <w:t xml:space="preserve"> </w:t>
      </w:r>
      <w:r w:rsidRPr="0068561C">
        <w:rPr>
          <w:b/>
          <w:bCs/>
          <w:sz w:val="28"/>
          <w:szCs w:val="28"/>
        </w:rPr>
        <w:t>Expenditure</w:t>
      </w:r>
      <w:r w:rsidRPr="0068561C">
        <w:rPr>
          <w:b/>
          <w:bCs/>
          <w:spacing w:val="1"/>
          <w:sz w:val="28"/>
          <w:szCs w:val="28"/>
        </w:rPr>
        <w:t xml:space="preserve"> </w:t>
      </w:r>
      <w:r w:rsidRPr="0068561C">
        <w:rPr>
          <w:b/>
          <w:bCs/>
          <w:sz w:val="28"/>
          <w:szCs w:val="28"/>
        </w:rPr>
        <w:t>Totaling £500</w:t>
      </w:r>
      <w:r w:rsidRPr="0068561C">
        <w:rPr>
          <w:b/>
          <w:bCs/>
          <w:spacing w:val="1"/>
          <w:sz w:val="28"/>
          <w:szCs w:val="28"/>
        </w:rPr>
        <w:t xml:space="preserve"> </w:t>
      </w:r>
      <w:r w:rsidRPr="0068561C">
        <w:rPr>
          <w:b/>
          <w:bCs/>
          <w:sz w:val="28"/>
          <w:szCs w:val="28"/>
        </w:rPr>
        <w:t>or</w:t>
      </w:r>
      <w:r w:rsidRPr="0068561C">
        <w:rPr>
          <w:b/>
          <w:bCs/>
          <w:spacing w:val="1"/>
          <w:sz w:val="28"/>
          <w:szCs w:val="28"/>
        </w:rPr>
        <w:t xml:space="preserve"> </w:t>
      </w:r>
      <w:r w:rsidRPr="0068561C">
        <w:rPr>
          <w:b/>
          <w:bCs/>
          <w:sz w:val="28"/>
          <w:szCs w:val="28"/>
        </w:rPr>
        <w:t xml:space="preserve">more </w:t>
      </w:r>
    </w:p>
    <w:p w14:paraId="0637A62B" w14:textId="49119207" w:rsidR="00507464" w:rsidRPr="0068561C" w:rsidRDefault="007B51B5" w:rsidP="00507464">
      <w:pPr>
        <w:pStyle w:val="BodyText"/>
        <w:spacing w:before="40" w:line="259" w:lineRule="auto"/>
        <w:ind w:left="3119" w:right="1873" w:firstLine="27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Pr="007B51B5">
        <w:rPr>
          <w:b/>
          <w:bCs/>
          <w:sz w:val="28"/>
          <w:szCs w:val="28"/>
          <w:vertAlign w:val="superscript"/>
        </w:rPr>
        <w:t>st</w:t>
      </w:r>
      <w:r>
        <w:rPr>
          <w:b/>
          <w:bCs/>
          <w:sz w:val="28"/>
          <w:szCs w:val="28"/>
        </w:rPr>
        <w:t xml:space="preserve"> </w:t>
      </w:r>
      <w:r w:rsidR="00507464" w:rsidRPr="0068561C">
        <w:rPr>
          <w:b/>
          <w:bCs/>
          <w:sz w:val="28"/>
          <w:szCs w:val="28"/>
        </w:rPr>
        <w:t>April 202</w:t>
      </w:r>
      <w:r w:rsidR="00C6768D" w:rsidRPr="0068561C">
        <w:rPr>
          <w:b/>
          <w:bCs/>
          <w:sz w:val="28"/>
          <w:szCs w:val="28"/>
        </w:rPr>
        <w:t>6</w:t>
      </w:r>
      <w:r w:rsidR="00507464" w:rsidRPr="0068561C">
        <w:rPr>
          <w:b/>
          <w:bCs/>
          <w:spacing w:val="1"/>
          <w:sz w:val="28"/>
          <w:szCs w:val="28"/>
        </w:rPr>
        <w:t xml:space="preserve"> </w:t>
      </w:r>
      <w:r w:rsidR="00507464" w:rsidRPr="0068561C">
        <w:rPr>
          <w:b/>
          <w:bCs/>
          <w:sz w:val="28"/>
          <w:szCs w:val="28"/>
        </w:rPr>
        <w:t>–</w:t>
      </w:r>
      <w:r w:rsidR="00507464" w:rsidRPr="0068561C">
        <w:rPr>
          <w:b/>
          <w:bCs/>
          <w:spacing w:val="1"/>
          <w:sz w:val="28"/>
          <w:szCs w:val="28"/>
        </w:rPr>
        <w:t xml:space="preserve"> </w:t>
      </w:r>
      <w:r w:rsidR="00507464" w:rsidRPr="0068561C">
        <w:rPr>
          <w:b/>
          <w:bCs/>
          <w:sz w:val="28"/>
          <w:szCs w:val="28"/>
        </w:rPr>
        <w:t>30</w:t>
      </w:r>
      <w:r w:rsidR="00507464" w:rsidRPr="0068561C">
        <w:rPr>
          <w:b/>
          <w:bCs/>
          <w:sz w:val="28"/>
          <w:szCs w:val="28"/>
          <w:vertAlign w:val="superscript"/>
        </w:rPr>
        <w:t>th</w:t>
      </w:r>
      <w:r w:rsidR="00507464" w:rsidRPr="0068561C">
        <w:rPr>
          <w:b/>
          <w:bCs/>
          <w:sz w:val="28"/>
          <w:szCs w:val="28"/>
        </w:rPr>
        <w:t xml:space="preserve"> June</w:t>
      </w:r>
      <w:r w:rsidR="00C6768D" w:rsidRPr="0068561C">
        <w:rPr>
          <w:b/>
          <w:bCs/>
          <w:sz w:val="28"/>
          <w:szCs w:val="28"/>
        </w:rPr>
        <w:t xml:space="preserve"> </w:t>
      </w:r>
      <w:r w:rsidR="00507464" w:rsidRPr="0068561C">
        <w:rPr>
          <w:b/>
          <w:bCs/>
          <w:sz w:val="28"/>
          <w:szCs w:val="28"/>
        </w:rPr>
        <w:t>202</w:t>
      </w:r>
      <w:r w:rsidR="00C6768D" w:rsidRPr="0068561C">
        <w:rPr>
          <w:b/>
          <w:bCs/>
          <w:sz w:val="28"/>
          <w:szCs w:val="28"/>
        </w:rPr>
        <w:t>6</w:t>
      </w:r>
    </w:p>
    <w:p w14:paraId="4BD19437" w14:textId="77777777" w:rsidR="00507464" w:rsidRPr="00C6768D" w:rsidRDefault="00507464" w:rsidP="00507464">
      <w:pPr>
        <w:pStyle w:val="BodyText"/>
        <w:spacing w:before="40" w:line="259" w:lineRule="auto"/>
        <w:ind w:left="3119" w:right="1873" w:firstLine="278"/>
        <w:jc w:val="center"/>
        <w:rPr>
          <w:b/>
          <w:bCs/>
          <w:color w:val="EE0000"/>
          <w:sz w:val="28"/>
          <w:szCs w:val="2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05"/>
        <w:gridCol w:w="3126"/>
        <w:gridCol w:w="2694"/>
        <w:gridCol w:w="2835"/>
        <w:gridCol w:w="1417"/>
      </w:tblGrid>
      <w:tr w:rsidR="00507464" w:rsidRPr="00C6768D" w14:paraId="197F7154" w14:textId="77777777" w:rsidTr="0068552A">
        <w:trPr>
          <w:trHeight w:val="288"/>
          <w:jc w:val="center"/>
        </w:trPr>
        <w:tc>
          <w:tcPr>
            <w:tcW w:w="1405" w:type="dxa"/>
            <w:noWrap/>
            <w:hideMark/>
          </w:tcPr>
          <w:p w14:paraId="0F70EDB4" w14:textId="0E9C81DF" w:rsidR="00507464" w:rsidRPr="009274CE" w:rsidRDefault="00507464" w:rsidP="0068552A">
            <w:r w:rsidRPr="009274CE">
              <w:t>01/04/202</w:t>
            </w:r>
            <w:r w:rsidR="007B51B5" w:rsidRPr="009274CE">
              <w:t>6</w:t>
            </w:r>
          </w:p>
        </w:tc>
        <w:tc>
          <w:tcPr>
            <w:tcW w:w="3126" w:type="dxa"/>
            <w:noWrap/>
            <w:hideMark/>
          </w:tcPr>
          <w:p w14:paraId="7A5BBC93" w14:textId="77777777" w:rsidR="00507464" w:rsidRPr="009274CE" w:rsidRDefault="00507464" w:rsidP="0068552A">
            <w:r w:rsidRPr="009274CE">
              <w:t>Clerk</w:t>
            </w:r>
          </w:p>
        </w:tc>
        <w:tc>
          <w:tcPr>
            <w:tcW w:w="2694" w:type="dxa"/>
            <w:noWrap/>
            <w:hideMark/>
          </w:tcPr>
          <w:p w14:paraId="2C5E4E5C" w14:textId="72F3907F" w:rsidR="00507464" w:rsidRPr="009274CE" w:rsidRDefault="009274CE" w:rsidP="0068552A">
            <w:r w:rsidRPr="009274CE">
              <w:t>April</w:t>
            </w:r>
            <w:r w:rsidR="00507464" w:rsidRPr="009274CE">
              <w:t xml:space="preserve"> Salary</w:t>
            </w:r>
          </w:p>
        </w:tc>
        <w:tc>
          <w:tcPr>
            <w:tcW w:w="2835" w:type="dxa"/>
            <w:noWrap/>
            <w:hideMark/>
          </w:tcPr>
          <w:p w14:paraId="38F0FC1C" w14:textId="77777777" w:rsidR="00507464" w:rsidRPr="009274CE" w:rsidRDefault="00507464" w:rsidP="0068552A">
            <w:r w:rsidRPr="009274CE">
              <w:t>Clerks Salary</w:t>
            </w:r>
          </w:p>
        </w:tc>
        <w:tc>
          <w:tcPr>
            <w:tcW w:w="1417" w:type="dxa"/>
            <w:noWrap/>
            <w:hideMark/>
          </w:tcPr>
          <w:p w14:paraId="10048C1A" w14:textId="1EC0A58D" w:rsidR="00507464" w:rsidRPr="009274CE" w:rsidRDefault="00507464" w:rsidP="0068552A">
            <w:r w:rsidRPr="009274CE">
              <w:t>£ 1,</w:t>
            </w:r>
            <w:r w:rsidR="009274CE" w:rsidRPr="009274CE">
              <w:t>786.17</w:t>
            </w:r>
          </w:p>
        </w:tc>
      </w:tr>
      <w:tr w:rsidR="00507464" w:rsidRPr="00C6768D" w14:paraId="72FD2BE0" w14:textId="77777777" w:rsidTr="0068552A">
        <w:trPr>
          <w:trHeight w:val="288"/>
          <w:jc w:val="center"/>
        </w:trPr>
        <w:tc>
          <w:tcPr>
            <w:tcW w:w="1405" w:type="dxa"/>
            <w:noWrap/>
            <w:hideMark/>
          </w:tcPr>
          <w:p w14:paraId="492B599D" w14:textId="432D5898" w:rsidR="00507464" w:rsidRPr="009274CE" w:rsidRDefault="009274CE" w:rsidP="0068552A">
            <w:r w:rsidRPr="009274CE">
              <w:t>27</w:t>
            </w:r>
            <w:r w:rsidR="00507464" w:rsidRPr="009274CE">
              <w:t>/04/2025</w:t>
            </w:r>
          </w:p>
        </w:tc>
        <w:tc>
          <w:tcPr>
            <w:tcW w:w="3126" w:type="dxa"/>
            <w:noWrap/>
            <w:hideMark/>
          </w:tcPr>
          <w:p w14:paraId="1F19BB6C" w14:textId="77777777" w:rsidR="00507464" w:rsidRPr="009274CE" w:rsidRDefault="00507464" w:rsidP="0068552A">
            <w:r w:rsidRPr="009274CE">
              <w:t>Josh Flynn</w:t>
            </w:r>
          </w:p>
        </w:tc>
        <w:tc>
          <w:tcPr>
            <w:tcW w:w="2694" w:type="dxa"/>
            <w:noWrap/>
            <w:hideMark/>
          </w:tcPr>
          <w:p w14:paraId="3937DA7A" w14:textId="77777777" w:rsidR="00507464" w:rsidRPr="009274CE" w:rsidRDefault="00507464" w:rsidP="0068552A">
            <w:r w:rsidRPr="009274CE">
              <w:t>Maintenance Services</w:t>
            </w:r>
          </w:p>
        </w:tc>
        <w:tc>
          <w:tcPr>
            <w:tcW w:w="2835" w:type="dxa"/>
            <w:noWrap/>
            <w:hideMark/>
          </w:tcPr>
          <w:p w14:paraId="2EC555A9" w14:textId="77777777" w:rsidR="00507464" w:rsidRPr="009274CE" w:rsidRDefault="00507464" w:rsidP="0068552A">
            <w:r w:rsidRPr="009274CE">
              <w:t>Goulburn Green Grass</w:t>
            </w:r>
          </w:p>
        </w:tc>
        <w:tc>
          <w:tcPr>
            <w:tcW w:w="1417" w:type="dxa"/>
            <w:noWrap/>
            <w:hideMark/>
          </w:tcPr>
          <w:p w14:paraId="6373F7FA" w14:textId="77777777" w:rsidR="00507464" w:rsidRPr="009274CE" w:rsidRDefault="00507464" w:rsidP="0068552A">
            <w:r w:rsidRPr="009274CE">
              <w:t>£ 856.50</w:t>
            </w:r>
          </w:p>
        </w:tc>
      </w:tr>
      <w:tr w:rsidR="005A6022" w:rsidRPr="00C6768D" w14:paraId="627D58C1" w14:textId="77777777" w:rsidTr="0068552A">
        <w:trPr>
          <w:trHeight w:val="288"/>
          <w:jc w:val="center"/>
        </w:trPr>
        <w:tc>
          <w:tcPr>
            <w:tcW w:w="1405" w:type="dxa"/>
            <w:noWrap/>
          </w:tcPr>
          <w:p w14:paraId="297C0B59" w14:textId="20B45432" w:rsidR="005A6022" w:rsidRPr="009274CE" w:rsidRDefault="005A6022" w:rsidP="0068552A">
            <w:r>
              <w:t>14/04/2026</w:t>
            </w:r>
          </w:p>
        </w:tc>
        <w:tc>
          <w:tcPr>
            <w:tcW w:w="3126" w:type="dxa"/>
            <w:noWrap/>
          </w:tcPr>
          <w:p w14:paraId="16CC2BF4" w14:textId="556A6A93" w:rsidR="005A6022" w:rsidRPr="009274CE" w:rsidRDefault="005A6022" w:rsidP="0068552A">
            <w:r>
              <w:t>HMRC</w:t>
            </w:r>
          </w:p>
        </w:tc>
        <w:tc>
          <w:tcPr>
            <w:tcW w:w="2694" w:type="dxa"/>
            <w:noWrap/>
          </w:tcPr>
          <w:p w14:paraId="31BEE238" w14:textId="092AF856" w:rsidR="005A6022" w:rsidRPr="009274CE" w:rsidRDefault="005A6022" w:rsidP="0068552A">
            <w:r>
              <w:t>Employee Exp</w:t>
            </w:r>
          </w:p>
        </w:tc>
        <w:tc>
          <w:tcPr>
            <w:tcW w:w="2835" w:type="dxa"/>
            <w:noWrap/>
          </w:tcPr>
          <w:p w14:paraId="02F94920" w14:textId="295C6483" w:rsidR="005A6022" w:rsidRPr="009274CE" w:rsidRDefault="005A6022" w:rsidP="0068552A">
            <w:r>
              <w:t>Tax &amp; NI Contributions</w:t>
            </w:r>
          </w:p>
        </w:tc>
        <w:tc>
          <w:tcPr>
            <w:tcW w:w="1417" w:type="dxa"/>
            <w:noWrap/>
          </w:tcPr>
          <w:p w14:paraId="30770EBE" w14:textId="6478F5C8" w:rsidR="005A6022" w:rsidRPr="009274CE" w:rsidRDefault="005A6022" w:rsidP="0068552A">
            <w:r>
              <w:t>£622.75</w:t>
            </w:r>
          </w:p>
        </w:tc>
      </w:tr>
      <w:tr w:rsidR="009274CE" w:rsidRPr="00C6768D" w14:paraId="533B21FE" w14:textId="77777777" w:rsidTr="0068552A">
        <w:trPr>
          <w:trHeight w:val="288"/>
          <w:jc w:val="center"/>
        </w:trPr>
        <w:tc>
          <w:tcPr>
            <w:tcW w:w="1405" w:type="dxa"/>
            <w:noWrap/>
          </w:tcPr>
          <w:p w14:paraId="1422DA79" w14:textId="3C36EA94" w:rsidR="009274CE" w:rsidRPr="009274CE" w:rsidRDefault="009274CE" w:rsidP="0068552A">
            <w:r>
              <w:t>01/05/2026</w:t>
            </w:r>
          </w:p>
        </w:tc>
        <w:tc>
          <w:tcPr>
            <w:tcW w:w="3126" w:type="dxa"/>
            <w:noWrap/>
          </w:tcPr>
          <w:p w14:paraId="18240D0E" w14:textId="7D73D4FE" w:rsidR="009274CE" w:rsidRPr="009274CE" w:rsidRDefault="009274CE" w:rsidP="0068552A">
            <w:r>
              <w:t>Clerk</w:t>
            </w:r>
          </w:p>
        </w:tc>
        <w:tc>
          <w:tcPr>
            <w:tcW w:w="2694" w:type="dxa"/>
            <w:noWrap/>
          </w:tcPr>
          <w:p w14:paraId="3A15954C" w14:textId="6BC1FFDB" w:rsidR="009274CE" w:rsidRPr="009274CE" w:rsidRDefault="009274CE" w:rsidP="0068552A">
            <w:r>
              <w:t>May Salary</w:t>
            </w:r>
          </w:p>
        </w:tc>
        <w:tc>
          <w:tcPr>
            <w:tcW w:w="2835" w:type="dxa"/>
            <w:noWrap/>
          </w:tcPr>
          <w:p w14:paraId="690D5BD3" w14:textId="532BC701" w:rsidR="009274CE" w:rsidRPr="009274CE" w:rsidRDefault="009274CE" w:rsidP="0068552A">
            <w:r>
              <w:t>Clerks Salary</w:t>
            </w:r>
          </w:p>
        </w:tc>
        <w:tc>
          <w:tcPr>
            <w:tcW w:w="1417" w:type="dxa"/>
            <w:noWrap/>
          </w:tcPr>
          <w:p w14:paraId="408897FA" w14:textId="793317A1" w:rsidR="009274CE" w:rsidRPr="009274CE" w:rsidRDefault="009274CE" w:rsidP="0068552A">
            <w:r>
              <w:t>£1756.60</w:t>
            </w:r>
          </w:p>
        </w:tc>
      </w:tr>
      <w:tr w:rsidR="005A6022" w:rsidRPr="00C6768D" w14:paraId="0E9154ED" w14:textId="77777777" w:rsidTr="0068552A">
        <w:trPr>
          <w:trHeight w:val="288"/>
          <w:jc w:val="center"/>
        </w:trPr>
        <w:tc>
          <w:tcPr>
            <w:tcW w:w="1405" w:type="dxa"/>
            <w:noWrap/>
          </w:tcPr>
          <w:p w14:paraId="5F61C2AC" w14:textId="7178B13A" w:rsidR="005A6022" w:rsidRDefault="005A6022" w:rsidP="0068552A">
            <w:r>
              <w:t>14/05/2026</w:t>
            </w:r>
          </w:p>
        </w:tc>
        <w:tc>
          <w:tcPr>
            <w:tcW w:w="3126" w:type="dxa"/>
            <w:noWrap/>
          </w:tcPr>
          <w:p w14:paraId="44761F7E" w14:textId="1032CEA2" w:rsidR="005A6022" w:rsidRDefault="005A6022" w:rsidP="0068552A">
            <w:r>
              <w:t>HMRC</w:t>
            </w:r>
          </w:p>
        </w:tc>
        <w:tc>
          <w:tcPr>
            <w:tcW w:w="2694" w:type="dxa"/>
            <w:noWrap/>
          </w:tcPr>
          <w:p w14:paraId="02A30AE8" w14:textId="7640D297" w:rsidR="005A6022" w:rsidRDefault="005A6022" w:rsidP="0068552A">
            <w:r>
              <w:t>Employee Exp</w:t>
            </w:r>
          </w:p>
        </w:tc>
        <w:tc>
          <w:tcPr>
            <w:tcW w:w="2835" w:type="dxa"/>
            <w:noWrap/>
          </w:tcPr>
          <w:p w14:paraId="43E6097F" w14:textId="444997F7" w:rsidR="005A6022" w:rsidRDefault="005A6022" w:rsidP="0068552A">
            <w:r>
              <w:t>Tax &amp; NI Contributions</w:t>
            </w:r>
          </w:p>
        </w:tc>
        <w:tc>
          <w:tcPr>
            <w:tcW w:w="1417" w:type="dxa"/>
            <w:noWrap/>
          </w:tcPr>
          <w:p w14:paraId="6B073536" w14:textId="45AA1DF7" w:rsidR="005A6022" w:rsidRDefault="005A6022" w:rsidP="0068552A">
            <w:r>
              <w:t>£681.05</w:t>
            </w:r>
          </w:p>
        </w:tc>
      </w:tr>
      <w:tr w:rsidR="006B3DB9" w:rsidRPr="00C6768D" w14:paraId="2AA9B479" w14:textId="77777777" w:rsidTr="0068552A">
        <w:trPr>
          <w:trHeight w:val="288"/>
          <w:jc w:val="center"/>
        </w:trPr>
        <w:tc>
          <w:tcPr>
            <w:tcW w:w="1405" w:type="dxa"/>
            <w:noWrap/>
          </w:tcPr>
          <w:p w14:paraId="3845543F" w14:textId="7D3158E8" w:rsidR="006B3DB9" w:rsidRDefault="006B3DB9" w:rsidP="0068552A">
            <w:r>
              <w:t>14/05/2026</w:t>
            </w:r>
          </w:p>
        </w:tc>
        <w:tc>
          <w:tcPr>
            <w:tcW w:w="3126" w:type="dxa"/>
            <w:noWrap/>
          </w:tcPr>
          <w:p w14:paraId="56BDB6BF" w14:textId="3198A9FA" w:rsidR="006B3DB9" w:rsidRDefault="006B3DB9" w:rsidP="0068552A">
            <w:r>
              <w:t>Chris The Gardener</w:t>
            </w:r>
          </w:p>
        </w:tc>
        <w:tc>
          <w:tcPr>
            <w:tcW w:w="2694" w:type="dxa"/>
            <w:noWrap/>
          </w:tcPr>
          <w:p w14:paraId="4718B0A0" w14:textId="3DADCED5" w:rsidR="006B3DB9" w:rsidRDefault="006B3DB9" w:rsidP="0068552A">
            <w:r>
              <w:t>Maintenance Work</w:t>
            </w:r>
          </w:p>
        </w:tc>
        <w:tc>
          <w:tcPr>
            <w:tcW w:w="2835" w:type="dxa"/>
            <w:noWrap/>
          </w:tcPr>
          <w:p w14:paraId="193CD1E7" w14:textId="3F777B73" w:rsidR="006B3DB9" w:rsidRDefault="006B3DB9" w:rsidP="0068552A">
            <w:r>
              <w:t>Burial Ground</w:t>
            </w:r>
          </w:p>
        </w:tc>
        <w:tc>
          <w:tcPr>
            <w:tcW w:w="1417" w:type="dxa"/>
            <w:noWrap/>
          </w:tcPr>
          <w:p w14:paraId="4D4D5459" w14:textId="43BD5154" w:rsidR="006B3DB9" w:rsidRDefault="006B3DB9" w:rsidP="0068552A">
            <w:r>
              <w:t>£537.50</w:t>
            </w:r>
          </w:p>
        </w:tc>
      </w:tr>
      <w:tr w:rsidR="00507464" w:rsidRPr="00C6768D" w14:paraId="6C8F939A" w14:textId="77777777" w:rsidTr="0068552A">
        <w:trPr>
          <w:trHeight w:val="288"/>
          <w:jc w:val="center"/>
        </w:trPr>
        <w:tc>
          <w:tcPr>
            <w:tcW w:w="1405" w:type="dxa"/>
            <w:noWrap/>
            <w:hideMark/>
          </w:tcPr>
          <w:p w14:paraId="6E0D429C" w14:textId="65599EF1" w:rsidR="00507464" w:rsidRPr="006B3DB9" w:rsidRDefault="006B3DB9" w:rsidP="0068552A">
            <w:r w:rsidRPr="006B3DB9">
              <w:t>17/05/2026</w:t>
            </w:r>
          </w:p>
        </w:tc>
        <w:tc>
          <w:tcPr>
            <w:tcW w:w="3126" w:type="dxa"/>
            <w:noWrap/>
            <w:hideMark/>
          </w:tcPr>
          <w:p w14:paraId="0DC15F26" w14:textId="77777777" w:rsidR="00507464" w:rsidRPr="006B3DB9" w:rsidRDefault="00507464" w:rsidP="0068552A">
            <w:r w:rsidRPr="006B3DB9">
              <w:t>Friends of North DBPC</w:t>
            </w:r>
          </w:p>
        </w:tc>
        <w:tc>
          <w:tcPr>
            <w:tcW w:w="2694" w:type="dxa"/>
            <w:noWrap/>
            <w:hideMark/>
          </w:tcPr>
          <w:p w14:paraId="4E6BEDAD" w14:textId="77777777" w:rsidR="00507464" w:rsidRPr="006B3DB9" w:rsidRDefault="00507464" w:rsidP="0068552A">
            <w:r w:rsidRPr="006B3DB9">
              <w:t>Grant</w:t>
            </w:r>
          </w:p>
        </w:tc>
        <w:tc>
          <w:tcPr>
            <w:tcW w:w="2835" w:type="dxa"/>
            <w:noWrap/>
            <w:hideMark/>
          </w:tcPr>
          <w:p w14:paraId="1D89DA85" w14:textId="77777777" w:rsidR="00507464" w:rsidRPr="006B3DB9" w:rsidRDefault="00507464" w:rsidP="0068552A">
            <w:r w:rsidRPr="006B3DB9">
              <w:t>Grant Awards</w:t>
            </w:r>
          </w:p>
        </w:tc>
        <w:tc>
          <w:tcPr>
            <w:tcW w:w="1417" w:type="dxa"/>
            <w:noWrap/>
            <w:hideMark/>
          </w:tcPr>
          <w:p w14:paraId="4C90DD88" w14:textId="2392066B" w:rsidR="00507464" w:rsidRPr="006B3DB9" w:rsidRDefault="00507464" w:rsidP="0068552A">
            <w:r w:rsidRPr="006B3DB9">
              <w:t>£1,</w:t>
            </w:r>
            <w:r w:rsidR="006B3DB9" w:rsidRPr="006B3DB9">
              <w:t>750.00</w:t>
            </w:r>
          </w:p>
        </w:tc>
      </w:tr>
      <w:tr w:rsidR="00EF0993" w:rsidRPr="00C6768D" w14:paraId="270AA6FE" w14:textId="77777777" w:rsidTr="0068552A">
        <w:trPr>
          <w:trHeight w:val="288"/>
          <w:jc w:val="center"/>
        </w:trPr>
        <w:tc>
          <w:tcPr>
            <w:tcW w:w="1405" w:type="dxa"/>
            <w:noWrap/>
          </w:tcPr>
          <w:p w14:paraId="263B9130" w14:textId="745D6A68" w:rsidR="00EF0993" w:rsidRPr="00EF0993" w:rsidRDefault="00EF0993" w:rsidP="006B3DB9">
            <w:pPr>
              <w:rPr>
                <w:color w:val="000000" w:themeColor="text1"/>
              </w:rPr>
            </w:pPr>
            <w:r w:rsidRPr="00EF0993">
              <w:rPr>
                <w:color w:val="000000" w:themeColor="text1"/>
              </w:rPr>
              <w:t>09/06/2026</w:t>
            </w:r>
          </w:p>
        </w:tc>
        <w:tc>
          <w:tcPr>
            <w:tcW w:w="3126" w:type="dxa"/>
            <w:noWrap/>
          </w:tcPr>
          <w:p w14:paraId="563DB6B4" w14:textId="656A6B83" w:rsidR="00EF0993" w:rsidRPr="00EF0993" w:rsidRDefault="00EF0993" w:rsidP="006B3DB9">
            <w:pPr>
              <w:rPr>
                <w:color w:val="000000" w:themeColor="text1"/>
              </w:rPr>
            </w:pPr>
            <w:r w:rsidRPr="00EF0993">
              <w:rPr>
                <w:color w:val="000000" w:themeColor="text1"/>
              </w:rPr>
              <w:t>Chris The Gardener</w:t>
            </w:r>
          </w:p>
        </w:tc>
        <w:tc>
          <w:tcPr>
            <w:tcW w:w="2694" w:type="dxa"/>
            <w:noWrap/>
          </w:tcPr>
          <w:p w14:paraId="1896F02F" w14:textId="7FD850D4" w:rsidR="00EF0993" w:rsidRPr="00EF0993" w:rsidRDefault="00EF0993" w:rsidP="006B3DB9">
            <w:pPr>
              <w:rPr>
                <w:color w:val="000000" w:themeColor="text1"/>
              </w:rPr>
            </w:pPr>
            <w:r w:rsidRPr="00EF0993">
              <w:rPr>
                <w:color w:val="000000" w:themeColor="text1"/>
              </w:rPr>
              <w:t>Maintenance Work</w:t>
            </w:r>
          </w:p>
        </w:tc>
        <w:tc>
          <w:tcPr>
            <w:tcW w:w="2835" w:type="dxa"/>
            <w:noWrap/>
          </w:tcPr>
          <w:p w14:paraId="7188F7EA" w14:textId="38E1DAEA" w:rsidR="00EF0993" w:rsidRPr="00EF0993" w:rsidRDefault="00EF0993" w:rsidP="006B3DB9">
            <w:pPr>
              <w:rPr>
                <w:color w:val="000000" w:themeColor="text1"/>
              </w:rPr>
            </w:pPr>
            <w:r w:rsidRPr="00EF0993">
              <w:rPr>
                <w:color w:val="000000" w:themeColor="text1"/>
              </w:rPr>
              <w:t>Burial Ground</w:t>
            </w:r>
          </w:p>
        </w:tc>
        <w:tc>
          <w:tcPr>
            <w:tcW w:w="1417" w:type="dxa"/>
            <w:noWrap/>
          </w:tcPr>
          <w:p w14:paraId="2E9BB8BB" w14:textId="3A3347E9" w:rsidR="00EF0993" w:rsidRPr="00EF0993" w:rsidRDefault="00EF0993" w:rsidP="006B3DB9">
            <w:pPr>
              <w:rPr>
                <w:color w:val="000000" w:themeColor="text1"/>
              </w:rPr>
            </w:pPr>
            <w:r w:rsidRPr="00EF0993">
              <w:rPr>
                <w:color w:val="000000" w:themeColor="text1"/>
              </w:rPr>
              <w:t>£820.00</w:t>
            </w:r>
          </w:p>
        </w:tc>
      </w:tr>
      <w:tr w:rsidR="00EF0993" w:rsidRPr="00C6768D" w14:paraId="094A75FF" w14:textId="77777777" w:rsidTr="0068552A">
        <w:trPr>
          <w:trHeight w:val="288"/>
          <w:jc w:val="center"/>
        </w:trPr>
        <w:tc>
          <w:tcPr>
            <w:tcW w:w="1405" w:type="dxa"/>
            <w:noWrap/>
          </w:tcPr>
          <w:p w14:paraId="425CB775" w14:textId="4C541A63" w:rsidR="00EF0993" w:rsidRPr="00EF0993" w:rsidRDefault="002C3F17" w:rsidP="006B3DB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08/06/2026</w:t>
            </w:r>
          </w:p>
        </w:tc>
        <w:tc>
          <w:tcPr>
            <w:tcW w:w="3126" w:type="dxa"/>
            <w:noWrap/>
          </w:tcPr>
          <w:p w14:paraId="79F6E4AF" w14:textId="65FA2FCE" w:rsidR="00EF0993" w:rsidRPr="00EF0993" w:rsidRDefault="00EF0993" w:rsidP="006B3DB9">
            <w:pPr>
              <w:rPr>
                <w:color w:val="000000" w:themeColor="text1"/>
              </w:rPr>
            </w:pPr>
            <w:r w:rsidRPr="00EF0993">
              <w:rPr>
                <w:color w:val="000000" w:themeColor="text1"/>
              </w:rPr>
              <w:t>Josh Flynn</w:t>
            </w:r>
          </w:p>
        </w:tc>
        <w:tc>
          <w:tcPr>
            <w:tcW w:w="2694" w:type="dxa"/>
            <w:noWrap/>
          </w:tcPr>
          <w:p w14:paraId="0FB014F9" w14:textId="4E771F28" w:rsidR="00EF0993" w:rsidRPr="00EF0993" w:rsidRDefault="00EF0993" w:rsidP="006B3DB9">
            <w:pPr>
              <w:rPr>
                <w:color w:val="000000" w:themeColor="text1"/>
              </w:rPr>
            </w:pPr>
            <w:r w:rsidRPr="00EF0993">
              <w:rPr>
                <w:color w:val="000000" w:themeColor="text1"/>
              </w:rPr>
              <w:t>Maintenance Services</w:t>
            </w:r>
          </w:p>
        </w:tc>
        <w:tc>
          <w:tcPr>
            <w:tcW w:w="2835" w:type="dxa"/>
            <w:noWrap/>
          </w:tcPr>
          <w:p w14:paraId="7121509F" w14:textId="135C3621" w:rsidR="00EF0993" w:rsidRPr="00EF0993" w:rsidRDefault="00EF0993" w:rsidP="006B3DB9">
            <w:pPr>
              <w:rPr>
                <w:color w:val="000000" w:themeColor="text1"/>
              </w:rPr>
            </w:pPr>
            <w:proofErr w:type="spellStart"/>
            <w:r w:rsidRPr="00EF0993">
              <w:rPr>
                <w:color w:val="000000" w:themeColor="text1"/>
              </w:rPr>
              <w:t>Goulborn</w:t>
            </w:r>
            <w:proofErr w:type="spellEnd"/>
            <w:r w:rsidRPr="00EF0993">
              <w:rPr>
                <w:color w:val="000000" w:themeColor="text1"/>
              </w:rPr>
              <w:t xml:space="preserve"> Green Grass</w:t>
            </w:r>
          </w:p>
        </w:tc>
        <w:tc>
          <w:tcPr>
            <w:tcW w:w="1417" w:type="dxa"/>
            <w:noWrap/>
          </w:tcPr>
          <w:p w14:paraId="261EDE7F" w14:textId="37DD24DA" w:rsidR="00EF0993" w:rsidRPr="00EF0993" w:rsidRDefault="00EF0993" w:rsidP="006B3DB9">
            <w:pPr>
              <w:rPr>
                <w:color w:val="000000" w:themeColor="text1"/>
              </w:rPr>
            </w:pPr>
            <w:r w:rsidRPr="00EF0993">
              <w:rPr>
                <w:color w:val="000000" w:themeColor="text1"/>
              </w:rPr>
              <w:t>£856.50</w:t>
            </w:r>
          </w:p>
        </w:tc>
      </w:tr>
      <w:tr w:rsidR="00EF0993" w:rsidRPr="00C6768D" w14:paraId="16CDCE99" w14:textId="77777777" w:rsidTr="0068552A">
        <w:trPr>
          <w:trHeight w:val="288"/>
          <w:jc w:val="center"/>
        </w:trPr>
        <w:tc>
          <w:tcPr>
            <w:tcW w:w="1405" w:type="dxa"/>
            <w:noWrap/>
          </w:tcPr>
          <w:p w14:paraId="337FBAD5" w14:textId="302AA765" w:rsidR="00EF0993" w:rsidRPr="00EF0993" w:rsidRDefault="002C3F17" w:rsidP="006B3DB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01/06/2026</w:t>
            </w:r>
          </w:p>
        </w:tc>
        <w:tc>
          <w:tcPr>
            <w:tcW w:w="3126" w:type="dxa"/>
            <w:noWrap/>
          </w:tcPr>
          <w:p w14:paraId="462F59B1" w14:textId="1992E922" w:rsidR="00EF0993" w:rsidRPr="00EF0993" w:rsidRDefault="00EF0993" w:rsidP="006B3DB9">
            <w:pPr>
              <w:rPr>
                <w:color w:val="000000" w:themeColor="text1"/>
              </w:rPr>
            </w:pPr>
            <w:r w:rsidRPr="00EF0993">
              <w:rPr>
                <w:color w:val="000000" w:themeColor="text1"/>
              </w:rPr>
              <w:t>Clerk Wages</w:t>
            </w:r>
          </w:p>
        </w:tc>
        <w:tc>
          <w:tcPr>
            <w:tcW w:w="2694" w:type="dxa"/>
            <w:noWrap/>
          </w:tcPr>
          <w:p w14:paraId="2190ACC0" w14:textId="1AEAB7D9" w:rsidR="00EF0993" w:rsidRPr="00EF0993" w:rsidRDefault="00EF0993" w:rsidP="006B3DB9">
            <w:pPr>
              <w:rPr>
                <w:color w:val="000000" w:themeColor="text1"/>
              </w:rPr>
            </w:pPr>
            <w:r w:rsidRPr="00EF0993">
              <w:rPr>
                <w:color w:val="000000" w:themeColor="text1"/>
              </w:rPr>
              <w:t>June Salary</w:t>
            </w:r>
          </w:p>
        </w:tc>
        <w:tc>
          <w:tcPr>
            <w:tcW w:w="2835" w:type="dxa"/>
            <w:noWrap/>
          </w:tcPr>
          <w:p w14:paraId="4640063C" w14:textId="37F4AABB" w:rsidR="00EF0993" w:rsidRPr="00EF0993" w:rsidRDefault="00EF0993" w:rsidP="006B3DB9">
            <w:pPr>
              <w:rPr>
                <w:color w:val="000000" w:themeColor="text1"/>
              </w:rPr>
            </w:pPr>
            <w:r w:rsidRPr="00EF0993">
              <w:rPr>
                <w:color w:val="000000" w:themeColor="text1"/>
              </w:rPr>
              <w:t>Clerks Salary</w:t>
            </w:r>
          </w:p>
        </w:tc>
        <w:tc>
          <w:tcPr>
            <w:tcW w:w="1417" w:type="dxa"/>
            <w:noWrap/>
          </w:tcPr>
          <w:p w14:paraId="213C0663" w14:textId="26599208" w:rsidR="00EF0993" w:rsidRPr="00EF0993" w:rsidRDefault="00EF0993" w:rsidP="006B3DB9">
            <w:pPr>
              <w:rPr>
                <w:color w:val="000000" w:themeColor="text1"/>
              </w:rPr>
            </w:pPr>
            <w:r w:rsidRPr="00EF0993">
              <w:rPr>
                <w:color w:val="000000" w:themeColor="text1"/>
              </w:rPr>
              <w:t>£</w:t>
            </w:r>
            <w:r w:rsidR="00A429DA">
              <w:rPr>
                <w:color w:val="000000" w:themeColor="text1"/>
              </w:rPr>
              <w:t>1</w:t>
            </w:r>
            <w:r w:rsidRPr="00EF0993">
              <w:rPr>
                <w:color w:val="000000" w:themeColor="text1"/>
              </w:rPr>
              <w:t>342.02</w:t>
            </w:r>
          </w:p>
        </w:tc>
      </w:tr>
      <w:tr w:rsidR="006B3DB9" w:rsidRPr="00C6768D" w14:paraId="14FE8A7B" w14:textId="77777777" w:rsidTr="0068552A">
        <w:trPr>
          <w:trHeight w:val="288"/>
          <w:jc w:val="center"/>
        </w:trPr>
        <w:tc>
          <w:tcPr>
            <w:tcW w:w="1405" w:type="dxa"/>
            <w:noWrap/>
          </w:tcPr>
          <w:p w14:paraId="073182DF" w14:textId="66CF8DFE" w:rsidR="006B3DB9" w:rsidRPr="00EF0993" w:rsidRDefault="002C3F17" w:rsidP="006B3DB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19/06/2026</w:t>
            </w:r>
          </w:p>
        </w:tc>
        <w:tc>
          <w:tcPr>
            <w:tcW w:w="3126" w:type="dxa"/>
            <w:noWrap/>
          </w:tcPr>
          <w:p w14:paraId="11765738" w14:textId="19EBE6A4" w:rsidR="006B3DB9" w:rsidRPr="00EF0993" w:rsidRDefault="006B3DB9" w:rsidP="006B3DB9">
            <w:pPr>
              <w:rPr>
                <w:color w:val="000000" w:themeColor="text1"/>
              </w:rPr>
            </w:pPr>
            <w:r w:rsidRPr="00EF0993">
              <w:rPr>
                <w:color w:val="000000" w:themeColor="text1"/>
              </w:rPr>
              <w:t>Village Archives</w:t>
            </w:r>
          </w:p>
        </w:tc>
        <w:tc>
          <w:tcPr>
            <w:tcW w:w="2694" w:type="dxa"/>
            <w:noWrap/>
          </w:tcPr>
          <w:p w14:paraId="03FCA749" w14:textId="3EA16C74" w:rsidR="006B3DB9" w:rsidRPr="00EF0993" w:rsidRDefault="006B3DB9" w:rsidP="006B3DB9">
            <w:pPr>
              <w:rPr>
                <w:color w:val="000000" w:themeColor="text1"/>
              </w:rPr>
            </w:pPr>
            <w:r w:rsidRPr="00EF0993">
              <w:rPr>
                <w:color w:val="000000" w:themeColor="text1"/>
              </w:rPr>
              <w:t>Grant</w:t>
            </w:r>
          </w:p>
        </w:tc>
        <w:tc>
          <w:tcPr>
            <w:tcW w:w="2835" w:type="dxa"/>
            <w:noWrap/>
          </w:tcPr>
          <w:p w14:paraId="0EAA47E1" w14:textId="51CA70B6" w:rsidR="006B3DB9" w:rsidRPr="00EF0993" w:rsidRDefault="006B3DB9" w:rsidP="006B3DB9">
            <w:pPr>
              <w:rPr>
                <w:color w:val="000000" w:themeColor="text1"/>
              </w:rPr>
            </w:pPr>
            <w:r w:rsidRPr="00EF0993">
              <w:rPr>
                <w:color w:val="000000" w:themeColor="text1"/>
              </w:rPr>
              <w:t>Grant Awards</w:t>
            </w:r>
          </w:p>
        </w:tc>
        <w:tc>
          <w:tcPr>
            <w:tcW w:w="1417" w:type="dxa"/>
            <w:noWrap/>
          </w:tcPr>
          <w:p w14:paraId="35944A98" w14:textId="7535F6E3" w:rsidR="006B3DB9" w:rsidRPr="00EF0993" w:rsidRDefault="006B3DB9" w:rsidP="006B3DB9">
            <w:pPr>
              <w:rPr>
                <w:color w:val="000000" w:themeColor="text1"/>
              </w:rPr>
            </w:pPr>
            <w:r w:rsidRPr="00EF0993">
              <w:rPr>
                <w:color w:val="000000" w:themeColor="text1"/>
              </w:rPr>
              <w:t xml:space="preserve">£ </w:t>
            </w:r>
            <w:r w:rsidR="00EF0993" w:rsidRPr="00EF0993">
              <w:rPr>
                <w:color w:val="000000" w:themeColor="text1"/>
              </w:rPr>
              <w:t>500.00</w:t>
            </w:r>
          </w:p>
        </w:tc>
      </w:tr>
      <w:tr w:rsidR="006B3DB9" w:rsidRPr="00C6768D" w14:paraId="645207BE" w14:textId="77777777" w:rsidTr="0068552A">
        <w:trPr>
          <w:trHeight w:val="288"/>
          <w:jc w:val="center"/>
        </w:trPr>
        <w:tc>
          <w:tcPr>
            <w:tcW w:w="1405" w:type="dxa"/>
            <w:noWrap/>
          </w:tcPr>
          <w:p w14:paraId="1A90457F" w14:textId="64E847E3" w:rsidR="006B3DB9" w:rsidRPr="00EF0993" w:rsidRDefault="002C3F17" w:rsidP="006B3DB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18/06/2026</w:t>
            </w:r>
          </w:p>
        </w:tc>
        <w:tc>
          <w:tcPr>
            <w:tcW w:w="3126" w:type="dxa"/>
            <w:noWrap/>
          </w:tcPr>
          <w:p w14:paraId="2BC6C98B" w14:textId="4CD8D532" w:rsidR="006B3DB9" w:rsidRPr="00EF0993" w:rsidRDefault="006B3DB9" w:rsidP="006B3DB9">
            <w:pPr>
              <w:rPr>
                <w:color w:val="000000" w:themeColor="text1"/>
              </w:rPr>
            </w:pPr>
            <w:r w:rsidRPr="00EF0993">
              <w:rPr>
                <w:color w:val="000000" w:themeColor="text1"/>
              </w:rPr>
              <w:t>Betchworth &amp; Buck Nursery</w:t>
            </w:r>
          </w:p>
        </w:tc>
        <w:tc>
          <w:tcPr>
            <w:tcW w:w="2694" w:type="dxa"/>
            <w:noWrap/>
          </w:tcPr>
          <w:p w14:paraId="042E9A03" w14:textId="5ED4A4D2" w:rsidR="006B3DB9" w:rsidRPr="00EF0993" w:rsidRDefault="006B3DB9" w:rsidP="006B3DB9">
            <w:pPr>
              <w:rPr>
                <w:color w:val="000000" w:themeColor="text1"/>
              </w:rPr>
            </w:pPr>
            <w:r w:rsidRPr="00EF0993">
              <w:rPr>
                <w:color w:val="000000" w:themeColor="text1"/>
              </w:rPr>
              <w:t>Grant</w:t>
            </w:r>
          </w:p>
        </w:tc>
        <w:tc>
          <w:tcPr>
            <w:tcW w:w="2835" w:type="dxa"/>
            <w:noWrap/>
          </w:tcPr>
          <w:p w14:paraId="0AD727A1" w14:textId="1EC40274" w:rsidR="006B3DB9" w:rsidRPr="00EF0993" w:rsidRDefault="006B3DB9" w:rsidP="006B3DB9">
            <w:pPr>
              <w:rPr>
                <w:color w:val="000000" w:themeColor="text1"/>
              </w:rPr>
            </w:pPr>
            <w:r w:rsidRPr="00EF0993">
              <w:rPr>
                <w:color w:val="000000" w:themeColor="text1"/>
              </w:rPr>
              <w:t>Grant Awards</w:t>
            </w:r>
          </w:p>
        </w:tc>
        <w:tc>
          <w:tcPr>
            <w:tcW w:w="1417" w:type="dxa"/>
            <w:noWrap/>
          </w:tcPr>
          <w:p w14:paraId="7B180A5A" w14:textId="3ABFCFAE" w:rsidR="006B3DB9" w:rsidRPr="00EF0993" w:rsidRDefault="006B3DB9" w:rsidP="006B3DB9">
            <w:pPr>
              <w:rPr>
                <w:color w:val="000000" w:themeColor="text1"/>
              </w:rPr>
            </w:pPr>
            <w:r w:rsidRPr="00EF0993">
              <w:rPr>
                <w:color w:val="000000" w:themeColor="text1"/>
              </w:rPr>
              <w:t xml:space="preserve">£ </w:t>
            </w:r>
            <w:r w:rsidR="00434DA7">
              <w:rPr>
                <w:color w:val="000000" w:themeColor="text1"/>
              </w:rPr>
              <w:t>10</w:t>
            </w:r>
            <w:r w:rsidRPr="00EF0993">
              <w:rPr>
                <w:color w:val="000000" w:themeColor="text1"/>
              </w:rPr>
              <w:t>00.00</w:t>
            </w:r>
          </w:p>
        </w:tc>
      </w:tr>
      <w:tr w:rsidR="006B3DB9" w:rsidRPr="00C6768D" w14:paraId="6043D96E" w14:textId="77777777" w:rsidTr="006B3DB9">
        <w:trPr>
          <w:trHeight w:val="288"/>
          <w:jc w:val="center"/>
        </w:trPr>
        <w:tc>
          <w:tcPr>
            <w:tcW w:w="1405" w:type="dxa"/>
            <w:noWrap/>
          </w:tcPr>
          <w:p w14:paraId="5B1E7C0C" w14:textId="0CDF3775" w:rsidR="006B3DB9" w:rsidRPr="00EF0993" w:rsidRDefault="002C3F17" w:rsidP="006B3DB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18/06/2026</w:t>
            </w:r>
          </w:p>
        </w:tc>
        <w:tc>
          <w:tcPr>
            <w:tcW w:w="3126" w:type="dxa"/>
            <w:noWrap/>
            <w:hideMark/>
          </w:tcPr>
          <w:p w14:paraId="3B89B100" w14:textId="77777777" w:rsidR="006B3DB9" w:rsidRPr="00EF0993" w:rsidRDefault="006B3DB9" w:rsidP="006B3DB9">
            <w:pPr>
              <w:rPr>
                <w:color w:val="000000" w:themeColor="text1"/>
              </w:rPr>
            </w:pPr>
            <w:r w:rsidRPr="00EF0993">
              <w:rPr>
                <w:color w:val="000000" w:themeColor="text1"/>
              </w:rPr>
              <w:t>Re-Betchworth</w:t>
            </w:r>
          </w:p>
        </w:tc>
        <w:tc>
          <w:tcPr>
            <w:tcW w:w="2694" w:type="dxa"/>
            <w:noWrap/>
            <w:hideMark/>
          </w:tcPr>
          <w:p w14:paraId="2C582245" w14:textId="77777777" w:rsidR="006B3DB9" w:rsidRPr="00EF0993" w:rsidRDefault="006B3DB9" w:rsidP="006B3DB9">
            <w:pPr>
              <w:rPr>
                <w:color w:val="000000" w:themeColor="text1"/>
              </w:rPr>
            </w:pPr>
            <w:r w:rsidRPr="00EF0993">
              <w:rPr>
                <w:color w:val="000000" w:themeColor="text1"/>
              </w:rPr>
              <w:t>Grant</w:t>
            </w:r>
          </w:p>
        </w:tc>
        <w:tc>
          <w:tcPr>
            <w:tcW w:w="2835" w:type="dxa"/>
            <w:noWrap/>
            <w:hideMark/>
          </w:tcPr>
          <w:p w14:paraId="4C277FAA" w14:textId="77777777" w:rsidR="006B3DB9" w:rsidRPr="00EF0993" w:rsidRDefault="006B3DB9" w:rsidP="006B3DB9">
            <w:pPr>
              <w:rPr>
                <w:color w:val="000000" w:themeColor="text1"/>
              </w:rPr>
            </w:pPr>
            <w:r w:rsidRPr="00EF0993">
              <w:rPr>
                <w:color w:val="000000" w:themeColor="text1"/>
              </w:rPr>
              <w:t>Grant Awards</w:t>
            </w:r>
          </w:p>
        </w:tc>
        <w:tc>
          <w:tcPr>
            <w:tcW w:w="1417" w:type="dxa"/>
            <w:noWrap/>
            <w:hideMark/>
          </w:tcPr>
          <w:p w14:paraId="22598B5B" w14:textId="5256B8CE" w:rsidR="006B3DB9" w:rsidRPr="00EF0993" w:rsidRDefault="006B3DB9" w:rsidP="006B3DB9">
            <w:pPr>
              <w:rPr>
                <w:color w:val="000000" w:themeColor="text1"/>
              </w:rPr>
            </w:pPr>
            <w:r w:rsidRPr="00EF0993">
              <w:rPr>
                <w:color w:val="000000" w:themeColor="text1"/>
              </w:rPr>
              <w:t>£</w:t>
            </w:r>
            <w:r w:rsidR="00434DA7">
              <w:rPr>
                <w:color w:val="000000" w:themeColor="text1"/>
              </w:rPr>
              <w:t>100</w:t>
            </w:r>
            <w:r w:rsidRPr="00EF0993">
              <w:rPr>
                <w:color w:val="000000" w:themeColor="text1"/>
              </w:rPr>
              <w:t>0.00</w:t>
            </w:r>
          </w:p>
        </w:tc>
      </w:tr>
    </w:tbl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3"/>
        <w:gridCol w:w="2862"/>
        <w:gridCol w:w="3886"/>
        <w:gridCol w:w="1344"/>
      </w:tblGrid>
      <w:tr w:rsidR="00507464" w:rsidRPr="00C6768D" w14:paraId="52C32294" w14:textId="77777777" w:rsidTr="0068552A">
        <w:trPr>
          <w:trHeight w:val="290"/>
        </w:trPr>
        <w:tc>
          <w:tcPr>
            <w:tcW w:w="1353" w:type="dxa"/>
          </w:tcPr>
          <w:p w14:paraId="762DB137" w14:textId="77777777" w:rsidR="00507464" w:rsidRPr="00C6768D" w:rsidRDefault="00507464" w:rsidP="0068552A">
            <w:pPr>
              <w:pStyle w:val="TableParagraph"/>
              <w:ind w:left="240"/>
              <w:rPr>
                <w:color w:val="EE0000"/>
              </w:rPr>
            </w:pPr>
          </w:p>
        </w:tc>
        <w:tc>
          <w:tcPr>
            <w:tcW w:w="2862" w:type="dxa"/>
          </w:tcPr>
          <w:p w14:paraId="51F481F7" w14:textId="77777777" w:rsidR="00507464" w:rsidRPr="00C6768D" w:rsidRDefault="00507464" w:rsidP="0068552A">
            <w:pPr>
              <w:pStyle w:val="TableParagraph"/>
              <w:rPr>
                <w:color w:val="EE0000"/>
              </w:rPr>
            </w:pPr>
          </w:p>
        </w:tc>
        <w:tc>
          <w:tcPr>
            <w:tcW w:w="3886" w:type="dxa"/>
          </w:tcPr>
          <w:p w14:paraId="2C2ACBA8" w14:textId="77777777" w:rsidR="00507464" w:rsidRPr="00C6768D" w:rsidRDefault="00507464" w:rsidP="0068552A">
            <w:pPr>
              <w:pStyle w:val="TableParagraph"/>
              <w:ind w:left="401"/>
              <w:rPr>
                <w:color w:val="EE0000"/>
              </w:rPr>
            </w:pPr>
          </w:p>
        </w:tc>
        <w:tc>
          <w:tcPr>
            <w:tcW w:w="1344" w:type="dxa"/>
          </w:tcPr>
          <w:p w14:paraId="00D3A73B" w14:textId="77777777" w:rsidR="00507464" w:rsidRPr="00C6768D" w:rsidRDefault="00507464" w:rsidP="0068552A">
            <w:pPr>
              <w:pStyle w:val="TableParagraph"/>
              <w:ind w:left="0" w:right="197"/>
              <w:jc w:val="right"/>
              <w:rPr>
                <w:color w:val="EE0000"/>
              </w:rPr>
            </w:pPr>
          </w:p>
        </w:tc>
      </w:tr>
    </w:tbl>
    <w:p w14:paraId="57A32EA2" w14:textId="77777777" w:rsidR="00D455B1" w:rsidRPr="00D455B1" w:rsidRDefault="00D455B1" w:rsidP="00EF0993">
      <w:pPr>
        <w:pStyle w:val="BodyText"/>
        <w:spacing w:before="40" w:line="259" w:lineRule="auto"/>
        <w:ind w:left="3119" w:right="1873" w:firstLine="278"/>
        <w:jc w:val="center"/>
      </w:pPr>
    </w:p>
    <w:sectPr w:rsidR="00D455B1" w:rsidRPr="00D455B1" w:rsidSect="00507464">
      <w:pgSz w:w="16838" w:h="11906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T Sans">
    <w:charset w:val="00"/>
    <w:family w:val="swiss"/>
    <w:pitch w:val="variable"/>
    <w:sig w:usb0="A00002EF" w:usb1="5000204B" w:usb2="00000000" w:usb3="00000000" w:csb0="00000097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97C38"/>
    <w:multiLevelType w:val="multilevel"/>
    <w:tmpl w:val="9F76F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E52905"/>
    <w:multiLevelType w:val="hybridMultilevel"/>
    <w:tmpl w:val="6A1656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D55E7"/>
    <w:multiLevelType w:val="hybridMultilevel"/>
    <w:tmpl w:val="910633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F745F3"/>
    <w:multiLevelType w:val="multilevel"/>
    <w:tmpl w:val="9B8A6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3F3762"/>
    <w:multiLevelType w:val="multilevel"/>
    <w:tmpl w:val="B656B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26034720">
    <w:abstractNumId w:val="3"/>
  </w:num>
  <w:num w:numId="2" w16cid:durableId="1518496992">
    <w:abstractNumId w:val="1"/>
  </w:num>
  <w:num w:numId="3" w16cid:durableId="234320944">
    <w:abstractNumId w:val="0"/>
  </w:num>
  <w:num w:numId="4" w16cid:durableId="25259492">
    <w:abstractNumId w:val="4"/>
  </w:num>
  <w:num w:numId="5" w16cid:durableId="17806823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5B1"/>
    <w:rsid w:val="000A36D1"/>
    <w:rsid w:val="00133D29"/>
    <w:rsid w:val="00162959"/>
    <w:rsid w:val="00162CD3"/>
    <w:rsid w:val="00176AD3"/>
    <w:rsid w:val="002C3F17"/>
    <w:rsid w:val="002D410D"/>
    <w:rsid w:val="003666AB"/>
    <w:rsid w:val="00406980"/>
    <w:rsid w:val="0043310E"/>
    <w:rsid w:val="00434DA7"/>
    <w:rsid w:val="00507464"/>
    <w:rsid w:val="00544693"/>
    <w:rsid w:val="005547A3"/>
    <w:rsid w:val="00566127"/>
    <w:rsid w:val="005A6022"/>
    <w:rsid w:val="005B64AA"/>
    <w:rsid w:val="00602E7E"/>
    <w:rsid w:val="006037D8"/>
    <w:rsid w:val="00642B5C"/>
    <w:rsid w:val="006766A3"/>
    <w:rsid w:val="0068561C"/>
    <w:rsid w:val="006B1CBD"/>
    <w:rsid w:val="006B3DB9"/>
    <w:rsid w:val="006B6A86"/>
    <w:rsid w:val="006E6E94"/>
    <w:rsid w:val="007124AB"/>
    <w:rsid w:val="007B51B5"/>
    <w:rsid w:val="008106ED"/>
    <w:rsid w:val="008379BC"/>
    <w:rsid w:val="00897E22"/>
    <w:rsid w:val="008E3386"/>
    <w:rsid w:val="008F211B"/>
    <w:rsid w:val="009274CE"/>
    <w:rsid w:val="009C20C9"/>
    <w:rsid w:val="00A429DA"/>
    <w:rsid w:val="00A449DE"/>
    <w:rsid w:val="00A6765B"/>
    <w:rsid w:val="00A803F6"/>
    <w:rsid w:val="00A817C4"/>
    <w:rsid w:val="00B45098"/>
    <w:rsid w:val="00B55D6F"/>
    <w:rsid w:val="00B902CD"/>
    <w:rsid w:val="00BB56C0"/>
    <w:rsid w:val="00BF301A"/>
    <w:rsid w:val="00C6768D"/>
    <w:rsid w:val="00C85465"/>
    <w:rsid w:val="00CA56B2"/>
    <w:rsid w:val="00D07B14"/>
    <w:rsid w:val="00D42199"/>
    <w:rsid w:val="00D455B1"/>
    <w:rsid w:val="00D67BFA"/>
    <w:rsid w:val="00D93880"/>
    <w:rsid w:val="00DC1236"/>
    <w:rsid w:val="00E56B85"/>
    <w:rsid w:val="00EF0993"/>
    <w:rsid w:val="00F15B7B"/>
    <w:rsid w:val="00F34DF5"/>
    <w:rsid w:val="00F669E0"/>
    <w:rsid w:val="00FB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50EBA"/>
  <w15:chartTrackingRefBased/>
  <w15:docId w15:val="{18D21F06-6CE4-4199-8054-41491A4D0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455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455B1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D45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D455B1"/>
    <w:rPr>
      <w:b/>
      <w:bCs/>
    </w:rPr>
  </w:style>
  <w:style w:type="paragraph" w:styleId="ListParagraph">
    <w:name w:val="List Paragraph"/>
    <w:basedOn w:val="Normal"/>
    <w:uiPriority w:val="34"/>
    <w:qFormat/>
    <w:rsid w:val="00D455B1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D455B1"/>
    <w:rPr>
      <w:i/>
      <w:iCs/>
    </w:rPr>
  </w:style>
  <w:style w:type="character" w:styleId="Hyperlink">
    <w:name w:val="Hyperlink"/>
    <w:basedOn w:val="DefaultParagraphFont"/>
    <w:uiPriority w:val="99"/>
    <w:unhideWhenUsed/>
    <w:rsid w:val="00D455B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64A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33D29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507464"/>
    <w:pPr>
      <w:widowControl w:val="0"/>
      <w:autoSpaceDE w:val="0"/>
      <w:autoSpaceDN w:val="0"/>
      <w:spacing w:before="4" w:after="0" w:line="240" w:lineRule="auto"/>
    </w:pPr>
    <w:rPr>
      <w:rFonts w:ascii="Calibri" w:eastAsia="Calibri" w:hAnsi="Calibri" w:cs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07464"/>
    <w:rPr>
      <w:rFonts w:ascii="Calibri" w:eastAsia="Calibri" w:hAnsi="Calibri" w:cs="Calibri"/>
      <w:lang w:val="en-US"/>
    </w:rPr>
  </w:style>
  <w:style w:type="paragraph" w:customStyle="1" w:styleId="TableParagraph">
    <w:name w:val="Table Paragraph"/>
    <w:basedOn w:val="Normal"/>
    <w:uiPriority w:val="1"/>
    <w:qFormat/>
    <w:rsid w:val="00507464"/>
    <w:pPr>
      <w:widowControl w:val="0"/>
      <w:autoSpaceDE w:val="0"/>
      <w:autoSpaceDN w:val="0"/>
      <w:spacing w:after="0" w:line="259" w:lineRule="exact"/>
      <w:ind w:left="40"/>
    </w:pPr>
    <w:rPr>
      <w:rFonts w:ascii="Calibri" w:eastAsia="Calibri" w:hAnsi="Calibri" w:cs="Calibri"/>
      <w:lang w:val="en-US"/>
    </w:rPr>
  </w:style>
  <w:style w:type="table" w:styleId="TableGrid">
    <w:name w:val="Table Grid"/>
    <w:basedOn w:val="TableNormal"/>
    <w:uiPriority w:val="39"/>
    <w:rsid w:val="00507464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8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ssets.publishing.service.gov.uk/government/uploads/system/uploads/attachment_data/file/408386/150227_PUBLICATION_Final_LGTC_2015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clerk@betchworth-pc.gov.uk</dc:creator>
  <cp:keywords/>
  <dc:description/>
  <cp:lastModifiedBy>Clerk Clerk</cp:lastModifiedBy>
  <cp:revision>11</cp:revision>
  <cp:lastPrinted>2026-06-12T14:47:00Z</cp:lastPrinted>
  <dcterms:created xsi:type="dcterms:W3CDTF">2026-06-12T14:53:00Z</dcterms:created>
  <dcterms:modified xsi:type="dcterms:W3CDTF">2026-07-24T15:19:00Z</dcterms:modified>
</cp:coreProperties>
</file>