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DDBAC92" w14:textId="77777777" w:rsidR="0002554C" w:rsidRDefault="00000000">
      <w:pPr>
        <w:pStyle w:val="Title"/>
        <w:tabs>
          <w:tab w:val="left" w:pos="2268"/>
        </w:tabs>
        <w:spacing w:after="0"/>
        <w:ind w:left="-270"/>
        <w:jc w:val="center"/>
        <w:rPr>
          <w:sz w:val="36"/>
        </w:rPr>
      </w:pPr>
      <w:r>
        <w:rPr>
          <w:noProof/>
        </w:rPr>
        <w:drawing>
          <wp:inline distT="0" distB="0" distL="0" distR="0" wp14:anchorId="784E7657" wp14:editId="751EED80">
            <wp:extent cx="2676525" cy="666750"/>
            <wp:effectExtent l="0" t="0" r="0" b="0"/>
            <wp:docPr id="223764421" name="Avi" descr="A black and green text  AI-generated content may be incorrect."/>
            <wp:cNvGraphicFramePr/>
            <a:graphic xmlns:a="http://schemas.openxmlformats.org/drawingml/2006/main">
              <a:graphicData uri="http://schemas.openxmlformats.org/drawingml/2006/picture">
                <pic:pic xmlns:pic="http://schemas.openxmlformats.org/drawingml/2006/picture">
                  <pic:nvPicPr>
                    <pic:cNvPr id="0" name="Avi"/>
                    <pic:cNvPicPr>
                      <a:picLocks noChangeAspect="1"/>
                    </pic:cNvPicPr>
                  </pic:nvPicPr>
                  <pic:blipFill>
                    <a:blip r:embed="rId7"/>
                    <a:stretch>
                      <a:fillRect/>
                    </a:stretch>
                  </pic:blipFill>
                  <pic:spPr>
                    <a:xfrm>
                      <a:off x="0" y="0"/>
                      <a:ext cx="2676525" cy="666750"/>
                    </a:xfrm>
                    <a:prstGeom prst="rect">
                      <a:avLst/>
                    </a:prstGeom>
                  </pic:spPr>
                </pic:pic>
              </a:graphicData>
            </a:graphic>
          </wp:inline>
        </w:drawing>
      </w:r>
    </w:p>
    <w:p w14:paraId="0F7822E0" w14:textId="77777777" w:rsidR="0002554C" w:rsidRDefault="00000000">
      <w:pPr>
        <w:pStyle w:val="Title"/>
        <w:tabs>
          <w:tab w:val="left" w:pos="2268"/>
        </w:tabs>
        <w:ind w:left="-270"/>
        <w:jc w:val="center"/>
        <w:rPr>
          <w:sz w:val="36"/>
        </w:rPr>
      </w:pPr>
      <w:r>
        <w:rPr>
          <w:sz w:val="36"/>
        </w:rPr>
        <w:t>BETCHWORTH PARISH COUNCIL</w:t>
      </w:r>
    </w:p>
    <w:p w14:paraId="0EDEA9F2" w14:textId="77777777" w:rsidR="0002554C" w:rsidRDefault="00000000">
      <w:pPr>
        <w:jc w:val="center"/>
      </w:pPr>
      <w:r>
        <w:rPr>
          <w:b/>
        </w:rPr>
        <w:t>Village Planning -NDP/Design Code Research</w:t>
      </w:r>
    </w:p>
    <w:p w14:paraId="0F2A4FBB" w14:textId="77777777" w:rsidR="0002554C" w:rsidRDefault="00000000">
      <w:r>
        <w:pict w14:anchorId="5797B109">
          <v:rect id="_x0000_s1028" style="width:452.15pt;height:2.35pt;mso-left-percent:-10001;mso-top-percent:-10001;mso-position-horizontal:absolute;mso-position-horizontal-relative:char;mso-position-vertical:absolute;mso-position-vertical-relative:line;mso-left-percent:-10001;mso-top-percent:-10001" fillcolor="#a0a0a0" stroked="f"/>
        </w:pict>
      </w:r>
    </w:p>
    <w:p w14:paraId="65416FDB" w14:textId="77777777" w:rsidR="0002554C" w:rsidRDefault="00000000">
      <w:pPr>
        <w:pStyle w:val="TOCHeading"/>
        <w:rPr>
          <w:color w:val="000000" w:themeColor="text1"/>
        </w:rPr>
      </w:pPr>
      <w:r>
        <w:rPr>
          <w:color w:val="000000" w:themeColor="text1"/>
        </w:rPr>
        <w:t>Contents</w:t>
      </w:r>
    </w:p>
    <w:p w14:paraId="1A6D03DF" w14:textId="77777777" w:rsidR="0002554C" w:rsidRDefault="00000000">
      <w:pPr>
        <w:rPr>
          <w:noProof/>
        </w:rPr>
      </w:pPr>
      <w:r>
        <w:fldChar w:fldCharType="begin"/>
      </w:r>
      <w:r>
        <w:instrText>TOC \o "1-9" \h \z \u</w:instrText>
      </w:r>
      <w:r>
        <w:fldChar w:fldCharType="separate"/>
      </w:r>
    </w:p>
    <w:p w14:paraId="633A3749" w14:textId="77777777" w:rsidR="0002554C" w:rsidRDefault="00000000">
      <w:pPr>
        <w:tabs>
          <w:tab w:val="left" w:pos="964"/>
          <w:tab w:val="right" w:leader="dot" w:pos="8308"/>
        </w:tabs>
        <w:ind w:left="244"/>
        <w:rPr>
          <w:noProof/>
        </w:rPr>
      </w:pPr>
      <w:r>
        <w:rPr>
          <w:rStyle w:val="Hyperlink"/>
          <w:noProof/>
          <w:sz w:val="22"/>
        </w:rPr>
        <w:t>1.</w:t>
      </w:r>
      <w:r>
        <w:rPr>
          <w:noProof/>
        </w:rPr>
        <w:tab/>
      </w:r>
      <w:hyperlink w:anchor="_Toc236078990">
        <w:r>
          <w:rPr>
            <w:rStyle w:val="Hyperlink"/>
            <w:noProof/>
            <w:sz w:val="22"/>
          </w:rPr>
          <w:t>Introduction</w:t>
        </w:r>
        <w:r>
          <w:rPr>
            <w:noProof/>
          </w:rPr>
          <w:tab/>
        </w:r>
      </w:hyperlink>
      <w:r>
        <w:rPr>
          <w:noProof/>
          <w:sz w:val="22"/>
        </w:rPr>
        <w:fldChar w:fldCharType="begin"/>
      </w:r>
      <w:r>
        <w:rPr>
          <w:noProof/>
          <w:sz w:val="22"/>
        </w:rPr>
        <w:instrText>PAGEREF _Toc236078990 \h</w:instrText>
      </w:r>
      <w:r>
        <w:rPr>
          <w:noProof/>
          <w:sz w:val="22"/>
        </w:rPr>
      </w:r>
      <w:r>
        <w:rPr>
          <w:noProof/>
          <w:sz w:val="22"/>
        </w:rPr>
        <w:fldChar w:fldCharType="separate"/>
      </w:r>
      <w:r>
        <w:rPr>
          <w:noProof/>
          <w:sz w:val="22"/>
        </w:rPr>
        <w:t>2</w:t>
      </w:r>
      <w:r>
        <w:rPr>
          <w:noProof/>
          <w:sz w:val="22"/>
        </w:rPr>
        <w:fldChar w:fldCharType="end"/>
      </w:r>
    </w:p>
    <w:p w14:paraId="4B67CAFA" w14:textId="77777777" w:rsidR="0002554C" w:rsidRDefault="00000000">
      <w:pPr>
        <w:tabs>
          <w:tab w:val="left" w:pos="964"/>
          <w:tab w:val="right" w:leader="dot" w:pos="8308"/>
        </w:tabs>
        <w:ind w:left="244"/>
        <w:rPr>
          <w:noProof/>
        </w:rPr>
      </w:pPr>
      <w:r>
        <w:rPr>
          <w:rStyle w:val="Hyperlink"/>
          <w:noProof/>
          <w:sz w:val="22"/>
        </w:rPr>
        <w:t>2.</w:t>
      </w:r>
      <w:r>
        <w:rPr>
          <w:noProof/>
        </w:rPr>
        <w:tab/>
      </w:r>
      <w:hyperlink w:anchor="_Toc236078991">
        <w:r>
          <w:rPr>
            <w:rStyle w:val="Hyperlink"/>
            <w:noProof/>
            <w:sz w:val="22"/>
          </w:rPr>
          <w:t>Existing Betchworth Planning Guidelines</w:t>
        </w:r>
        <w:r>
          <w:rPr>
            <w:noProof/>
          </w:rPr>
          <w:tab/>
        </w:r>
      </w:hyperlink>
      <w:r>
        <w:rPr>
          <w:noProof/>
          <w:sz w:val="22"/>
        </w:rPr>
        <w:fldChar w:fldCharType="begin"/>
      </w:r>
      <w:r>
        <w:rPr>
          <w:noProof/>
          <w:sz w:val="22"/>
        </w:rPr>
        <w:instrText>PAGEREF _Toc236078991 \h</w:instrText>
      </w:r>
      <w:r>
        <w:rPr>
          <w:noProof/>
          <w:sz w:val="22"/>
        </w:rPr>
      </w:r>
      <w:r>
        <w:rPr>
          <w:noProof/>
          <w:sz w:val="22"/>
        </w:rPr>
        <w:fldChar w:fldCharType="separate"/>
      </w:r>
      <w:r>
        <w:rPr>
          <w:noProof/>
          <w:sz w:val="22"/>
        </w:rPr>
        <w:t>3</w:t>
      </w:r>
      <w:r>
        <w:rPr>
          <w:noProof/>
          <w:sz w:val="22"/>
        </w:rPr>
        <w:fldChar w:fldCharType="end"/>
      </w:r>
    </w:p>
    <w:p w14:paraId="67E2C264" w14:textId="77777777" w:rsidR="0002554C" w:rsidRDefault="00000000">
      <w:pPr>
        <w:tabs>
          <w:tab w:val="right" w:leader="dot" w:pos="8308"/>
        </w:tabs>
        <w:ind w:left="475"/>
        <w:rPr>
          <w:noProof/>
        </w:rPr>
      </w:pPr>
      <w:hyperlink w:anchor="_Toc236078992">
        <w:r>
          <w:rPr>
            <w:rStyle w:val="Hyperlink"/>
            <w:noProof/>
            <w:sz w:val="20"/>
          </w:rPr>
          <w:t>The Betchworth Conservation Area</w:t>
        </w:r>
        <w:r>
          <w:rPr>
            <w:noProof/>
          </w:rPr>
          <w:tab/>
        </w:r>
      </w:hyperlink>
      <w:r>
        <w:rPr>
          <w:noProof/>
          <w:sz w:val="20"/>
        </w:rPr>
        <w:fldChar w:fldCharType="begin"/>
      </w:r>
      <w:r>
        <w:rPr>
          <w:noProof/>
          <w:sz w:val="20"/>
        </w:rPr>
        <w:instrText>PAGEREF _Toc236078992 \h</w:instrText>
      </w:r>
      <w:r>
        <w:rPr>
          <w:noProof/>
          <w:sz w:val="20"/>
        </w:rPr>
      </w:r>
      <w:r>
        <w:rPr>
          <w:noProof/>
          <w:sz w:val="20"/>
        </w:rPr>
        <w:fldChar w:fldCharType="separate"/>
      </w:r>
      <w:r>
        <w:rPr>
          <w:noProof/>
          <w:sz w:val="20"/>
        </w:rPr>
        <w:t>3</w:t>
      </w:r>
      <w:r>
        <w:rPr>
          <w:noProof/>
          <w:sz w:val="20"/>
        </w:rPr>
        <w:fldChar w:fldCharType="end"/>
      </w:r>
    </w:p>
    <w:p w14:paraId="014873E9" w14:textId="77777777" w:rsidR="0002554C" w:rsidRDefault="00000000">
      <w:pPr>
        <w:tabs>
          <w:tab w:val="right" w:leader="dot" w:pos="8308"/>
        </w:tabs>
        <w:ind w:left="475"/>
        <w:rPr>
          <w:noProof/>
        </w:rPr>
      </w:pPr>
      <w:hyperlink w:anchor="_Toc236078993">
        <w:r>
          <w:rPr>
            <w:rStyle w:val="Hyperlink"/>
            <w:noProof/>
            <w:sz w:val="20"/>
          </w:rPr>
          <w:t>MVDC Design Guidance for House Extensions</w:t>
        </w:r>
        <w:r>
          <w:rPr>
            <w:noProof/>
          </w:rPr>
          <w:tab/>
        </w:r>
      </w:hyperlink>
      <w:r>
        <w:rPr>
          <w:noProof/>
          <w:sz w:val="20"/>
        </w:rPr>
        <w:fldChar w:fldCharType="begin"/>
      </w:r>
      <w:r>
        <w:rPr>
          <w:noProof/>
          <w:sz w:val="20"/>
        </w:rPr>
        <w:instrText>PAGEREF _Toc236078993 \h</w:instrText>
      </w:r>
      <w:r>
        <w:rPr>
          <w:noProof/>
          <w:sz w:val="20"/>
        </w:rPr>
      </w:r>
      <w:r>
        <w:rPr>
          <w:noProof/>
          <w:sz w:val="20"/>
        </w:rPr>
        <w:fldChar w:fldCharType="separate"/>
      </w:r>
      <w:r>
        <w:rPr>
          <w:noProof/>
          <w:sz w:val="20"/>
        </w:rPr>
        <w:t>3</w:t>
      </w:r>
      <w:r>
        <w:rPr>
          <w:noProof/>
          <w:sz w:val="20"/>
        </w:rPr>
        <w:fldChar w:fldCharType="end"/>
      </w:r>
    </w:p>
    <w:p w14:paraId="5393759B" w14:textId="77777777" w:rsidR="0002554C" w:rsidRDefault="00000000">
      <w:pPr>
        <w:tabs>
          <w:tab w:val="right" w:leader="dot" w:pos="8308"/>
        </w:tabs>
        <w:ind w:left="475"/>
        <w:rPr>
          <w:noProof/>
        </w:rPr>
      </w:pPr>
      <w:hyperlink w:anchor="_Toc236078994">
        <w:r>
          <w:rPr>
            <w:rStyle w:val="Hyperlink"/>
            <w:noProof/>
            <w:sz w:val="20"/>
          </w:rPr>
          <w:t xml:space="preserve">Surrey Hills National Landscape (AONB)  </w:t>
        </w:r>
        <w:r>
          <w:rPr>
            <w:noProof/>
          </w:rPr>
          <w:tab/>
        </w:r>
      </w:hyperlink>
      <w:r>
        <w:rPr>
          <w:noProof/>
          <w:sz w:val="20"/>
        </w:rPr>
        <w:fldChar w:fldCharType="begin"/>
      </w:r>
      <w:r>
        <w:rPr>
          <w:noProof/>
          <w:sz w:val="20"/>
        </w:rPr>
        <w:instrText>PAGEREF _Toc236078994 \h</w:instrText>
      </w:r>
      <w:r>
        <w:rPr>
          <w:noProof/>
          <w:sz w:val="20"/>
        </w:rPr>
      </w:r>
      <w:r>
        <w:rPr>
          <w:noProof/>
          <w:sz w:val="20"/>
        </w:rPr>
        <w:fldChar w:fldCharType="separate"/>
      </w:r>
      <w:r>
        <w:rPr>
          <w:noProof/>
          <w:sz w:val="20"/>
        </w:rPr>
        <w:t>3</w:t>
      </w:r>
      <w:r>
        <w:rPr>
          <w:noProof/>
          <w:sz w:val="20"/>
        </w:rPr>
        <w:fldChar w:fldCharType="end"/>
      </w:r>
    </w:p>
    <w:p w14:paraId="5B138B7B" w14:textId="77777777" w:rsidR="0002554C" w:rsidRDefault="00000000">
      <w:pPr>
        <w:tabs>
          <w:tab w:val="left" w:pos="964"/>
          <w:tab w:val="right" w:leader="dot" w:pos="8308"/>
        </w:tabs>
        <w:ind w:left="244"/>
        <w:rPr>
          <w:noProof/>
        </w:rPr>
      </w:pPr>
      <w:r>
        <w:rPr>
          <w:rStyle w:val="Hyperlink"/>
          <w:noProof/>
          <w:sz w:val="22"/>
        </w:rPr>
        <w:t>3.</w:t>
      </w:r>
      <w:r>
        <w:rPr>
          <w:noProof/>
        </w:rPr>
        <w:tab/>
      </w:r>
      <w:hyperlink w:anchor="_Toc236078995">
        <w:r>
          <w:rPr>
            <w:rStyle w:val="Hyperlink"/>
            <w:noProof/>
            <w:sz w:val="22"/>
          </w:rPr>
          <w:t>Housing Need</w:t>
        </w:r>
        <w:r>
          <w:rPr>
            <w:noProof/>
          </w:rPr>
          <w:tab/>
        </w:r>
      </w:hyperlink>
      <w:r>
        <w:rPr>
          <w:noProof/>
          <w:sz w:val="22"/>
        </w:rPr>
        <w:fldChar w:fldCharType="begin"/>
      </w:r>
      <w:r>
        <w:rPr>
          <w:noProof/>
          <w:sz w:val="22"/>
        </w:rPr>
        <w:instrText>PAGEREF _Toc236078995 \h</w:instrText>
      </w:r>
      <w:r>
        <w:rPr>
          <w:noProof/>
          <w:sz w:val="22"/>
        </w:rPr>
      </w:r>
      <w:r>
        <w:rPr>
          <w:noProof/>
          <w:sz w:val="22"/>
        </w:rPr>
        <w:fldChar w:fldCharType="separate"/>
      </w:r>
      <w:r>
        <w:rPr>
          <w:noProof/>
          <w:sz w:val="22"/>
        </w:rPr>
        <w:t>3</w:t>
      </w:r>
      <w:r>
        <w:rPr>
          <w:noProof/>
          <w:sz w:val="22"/>
        </w:rPr>
        <w:fldChar w:fldCharType="end"/>
      </w:r>
    </w:p>
    <w:p w14:paraId="17DAE0A0" w14:textId="77777777" w:rsidR="0002554C" w:rsidRDefault="00000000">
      <w:pPr>
        <w:tabs>
          <w:tab w:val="right" w:leader="dot" w:pos="8308"/>
        </w:tabs>
        <w:ind w:left="475"/>
        <w:rPr>
          <w:noProof/>
        </w:rPr>
      </w:pPr>
      <w:hyperlink w:anchor="_Toc236078996">
        <w:r>
          <w:rPr>
            <w:rStyle w:val="Hyperlink"/>
            <w:noProof/>
            <w:sz w:val="20"/>
          </w:rPr>
          <w:t>2025 Census</w:t>
        </w:r>
        <w:r>
          <w:rPr>
            <w:noProof/>
          </w:rPr>
          <w:tab/>
        </w:r>
      </w:hyperlink>
      <w:r>
        <w:rPr>
          <w:noProof/>
          <w:sz w:val="20"/>
        </w:rPr>
        <w:fldChar w:fldCharType="begin"/>
      </w:r>
      <w:r>
        <w:rPr>
          <w:noProof/>
          <w:sz w:val="20"/>
        </w:rPr>
        <w:instrText>PAGEREF _Toc236078996 \h</w:instrText>
      </w:r>
      <w:r>
        <w:rPr>
          <w:noProof/>
          <w:sz w:val="20"/>
        </w:rPr>
      </w:r>
      <w:r>
        <w:rPr>
          <w:noProof/>
          <w:sz w:val="20"/>
        </w:rPr>
        <w:fldChar w:fldCharType="separate"/>
      </w:r>
      <w:r>
        <w:rPr>
          <w:noProof/>
          <w:sz w:val="20"/>
        </w:rPr>
        <w:t>3</w:t>
      </w:r>
      <w:r>
        <w:rPr>
          <w:noProof/>
          <w:sz w:val="20"/>
        </w:rPr>
        <w:fldChar w:fldCharType="end"/>
      </w:r>
    </w:p>
    <w:p w14:paraId="42E82607" w14:textId="77777777" w:rsidR="0002554C" w:rsidRDefault="00000000">
      <w:pPr>
        <w:tabs>
          <w:tab w:val="right" w:leader="dot" w:pos="8308"/>
        </w:tabs>
        <w:ind w:left="475"/>
        <w:rPr>
          <w:noProof/>
        </w:rPr>
      </w:pPr>
      <w:hyperlink w:anchor="_Toc236078997">
        <w:r>
          <w:rPr>
            <w:rStyle w:val="Hyperlink"/>
            <w:noProof/>
            <w:sz w:val="20"/>
          </w:rPr>
          <w:t>Mole Valley Local Plan</w:t>
        </w:r>
        <w:r>
          <w:rPr>
            <w:noProof/>
          </w:rPr>
          <w:tab/>
        </w:r>
      </w:hyperlink>
      <w:r>
        <w:rPr>
          <w:noProof/>
          <w:sz w:val="20"/>
        </w:rPr>
        <w:fldChar w:fldCharType="begin"/>
      </w:r>
      <w:r>
        <w:rPr>
          <w:noProof/>
          <w:sz w:val="20"/>
        </w:rPr>
        <w:instrText>PAGEREF _Toc236078997 \h</w:instrText>
      </w:r>
      <w:r>
        <w:rPr>
          <w:noProof/>
          <w:sz w:val="20"/>
        </w:rPr>
      </w:r>
      <w:r>
        <w:rPr>
          <w:noProof/>
          <w:sz w:val="20"/>
        </w:rPr>
        <w:fldChar w:fldCharType="separate"/>
      </w:r>
      <w:r>
        <w:rPr>
          <w:noProof/>
          <w:sz w:val="20"/>
        </w:rPr>
        <w:t>4</w:t>
      </w:r>
      <w:r>
        <w:rPr>
          <w:noProof/>
          <w:sz w:val="20"/>
        </w:rPr>
        <w:fldChar w:fldCharType="end"/>
      </w:r>
    </w:p>
    <w:p w14:paraId="5F07B475" w14:textId="77777777" w:rsidR="0002554C" w:rsidRDefault="00000000">
      <w:pPr>
        <w:tabs>
          <w:tab w:val="right" w:leader="dot" w:pos="8308"/>
        </w:tabs>
        <w:ind w:left="475"/>
        <w:rPr>
          <w:noProof/>
        </w:rPr>
      </w:pPr>
      <w:hyperlink w:anchor="_Toc236078998">
        <w:r>
          <w:rPr>
            <w:rStyle w:val="Hyperlink"/>
            <w:noProof/>
            <w:sz w:val="20"/>
          </w:rPr>
          <w:t>Assessing Betchworth’s Housing Needs</w:t>
        </w:r>
        <w:r>
          <w:rPr>
            <w:noProof/>
          </w:rPr>
          <w:tab/>
        </w:r>
      </w:hyperlink>
      <w:r>
        <w:rPr>
          <w:noProof/>
          <w:sz w:val="20"/>
        </w:rPr>
        <w:fldChar w:fldCharType="begin"/>
      </w:r>
      <w:r>
        <w:rPr>
          <w:noProof/>
          <w:sz w:val="20"/>
        </w:rPr>
        <w:instrText>PAGEREF _Toc236078998 \h</w:instrText>
      </w:r>
      <w:r>
        <w:rPr>
          <w:noProof/>
          <w:sz w:val="20"/>
        </w:rPr>
      </w:r>
      <w:r>
        <w:rPr>
          <w:noProof/>
          <w:sz w:val="20"/>
        </w:rPr>
        <w:fldChar w:fldCharType="separate"/>
      </w:r>
      <w:r>
        <w:rPr>
          <w:noProof/>
          <w:sz w:val="20"/>
        </w:rPr>
        <w:t>5</w:t>
      </w:r>
      <w:r>
        <w:rPr>
          <w:noProof/>
          <w:sz w:val="20"/>
        </w:rPr>
        <w:fldChar w:fldCharType="end"/>
      </w:r>
    </w:p>
    <w:p w14:paraId="45A2C525" w14:textId="77777777" w:rsidR="0002554C" w:rsidRDefault="00000000">
      <w:pPr>
        <w:tabs>
          <w:tab w:val="right" w:leader="dot" w:pos="8308"/>
        </w:tabs>
        <w:ind w:left="475"/>
        <w:rPr>
          <w:noProof/>
        </w:rPr>
      </w:pPr>
      <w:hyperlink w:anchor="_Toc236078999">
        <w:r>
          <w:rPr>
            <w:rStyle w:val="Hyperlink"/>
            <w:noProof/>
            <w:sz w:val="20"/>
          </w:rPr>
          <w:t>Poland Trust – Affordable Housing</w:t>
        </w:r>
        <w:r>
          <w:rPr>
            <w:noProof/>
          </w:rPr>
          <w:tab/>
        </w:r>
      </w:hyperlink>
      <w:r>
        <w:rPr>
          <w:noProof/>
          <w:sz w:val="20"/>
        </w:rPr>
        <w:fldChar w:fldCharType="begin"/>
      </w:r>
      <w:r>
        <w:rPr>
          <w:noProof/>
          <w:sz w:val="20"/>
        </w:rPr>
        <w:instrText>PAGEREF _Toc236078999 \h</w:instrText>
      </w:r>
      <w:r>
        <w:rPr>
          <w:noProof/>
          <w:sz w:val="20"/>
        </w:rPr>
      </w:r>
      <w:r>
        <w:rPr>
          <w:noProof/>
          <w:sz w:val="20"/>
        </w:rPr>
        <w:fldChar w:fldCharType="separate"/>
      </w:r>
      <w:r>
        <w:rPr>
          <w:noProof/>
          <w:sz w:val="20"/>
        </w:rPr>
        <w:t>6</w:t>
      </w:r>
      <w:r>
        <w:rPr>
          <w:noProof/>
          <w:sz w:val="20"/>
        </w:rPr>
        <w:fldChar w:fldCharType="end"/>
      </w:r>
    </w:p>
    <w:p w14:paraId="1071F1B7" w14:textId="77777777" w:rsidR="0002554C" w:rsidRDefault="00000000">
      <w:pPr>
        <w:tabs>
          <w:tab w:val="left" w:pos="964"/>
          <w:tab w:val="right" w:leader="dot" w:pos="8308"/>
        </w:tabs>
        <w:ind w:left="244"/>
        <w:rPr>
          <w:noProof/>
        </w:rPr>
      </w:pPr>
      <w:r>
        <w:rPr>
          <w:rStyle w:val="Hyperlink"/>
          <w:noProof/>
          <w:sz w:val="22"/>
        </w:rPr>
        <w:t>4.</w:t>
      </w:r>
      <w:r>
        <w:rPr>
          <w:noProof/>
        </w:rPr>
        <w:tab/>
      </w:r>
      <w:hyperlink w:anchor="_Toc236079000">
        <w:r>
          <w:rPr>
            <w:rStyle w:val="Hyperlink"/>
            <w:noProof/>
            <w:sz w:val="22"/>
          </w:rPr>
          <w:t>Why Create?</w:t>
        </w:r>
        <w:r>
          <w:rPr>
            <w:noProof/>
          </w:rPr>
          <w:tab/>
        </w:r>
      </w:hyperlink>
      <w:r>
        <w:rPr>
          <w:noProof/>
          <w:sz w:val="22"/>
        </w:rPr>
        <w:fldChar w:fldCharType="begin"/>
      </w:r>
      <w:r>
        <w:rPr>
          <w:noProof/>
          <w:sz w:val="22"/>
        </w:rPr>
        <w:instrText>PAGEREF _Toc236079000 \h</w:instrText>
      </w:r>
      <w:r>
        <w:rPr>
          <w:noProof/>
          <w:sz w:val="22"/>
        </w:rPr>
      </w:r>
      <w:r>
        <w:rPr>
          <w:noProof/>
          <w:sz w:val="22"/>
        </w:rPr>
        <w:fldChar w:fldCharType="separate"/>
      </w:r>
      <w:r>
        <w:rPr>
          <w:noProof/>
          <w:sz w:val="22"/>
        </w:rPr>
        <w:t>7</w:t>
      </w:r>
      <w:r>
        <w:rPr>
          <w:noProof/>
          <w:sz w:val="22"/>
        </w:rPr>
        <w:fldChar w:fldCharType="end"/>
      </w:r>
    </w:p>
    <w:p w14:paraId="7E52A1B7" w14:textId="77777777" w:rsidR="0002554C" w:rsidRDefault="00000000">
      <w:pPr>
        <w:tabs>
          <w:tab w:val="right" w:leader="dot" w:pos="8308"/>
        </w:tabs>
        <w:ind w:left="475"/>
        <w:rPr>
          <w:noProof/>
        </w:rPr>
      </w:pPr>
      <w:hyperlink w:anchor="_Toc236079001">
        <w:r>
          <w:rPr>
            <w:rStyle w:val="Hyperlink"/>
            <w:noProof/>
            <w:sz w:val="20"/>
          </w:rPr>
          <w:t>Reasons to invest in a neighbourhood plan:</w:t>
        </w:r>
        <w:r>
          <w:rPr>
            <w:noProof/>
          </w:rPr>
          <w:tab/>
        </w:r>
      </w:hyperlink>
      <w:r>
        <w:rPr>
          <w:noProof/>
          <w:sz w:val="20"/>
        </w:rPr>
        <w:fldChar w:fldCharType="begin"/>
      </w:r>
      <w:r>
        <w:rPr>
          <w:noProof/>
          <w:sz w:val="20"/>
        </w:rPr>
        <w:instrText>PAGEREF _Toc236079001 \h</w:instrText>
      </w:r>
      <w:r>
        <w:rPr>
          <w:noProof/>
          <w:sz w:val="20"/>
        </w:rPr>
      </w:r>
      <w:r>
        <w:rPr>
          <w:noProof/>
          <w:sz w:val="20"/>
        </w:rPr>
        <w:fldChar w:fldCharType="separate"/>
      </w:r>
      <w:r>
        <w:rPr>
          <w:noProof/>
          <w:sz w:val="20"/>
        </w:rPr>
        <w:t>7</w:t>
      </w:r>
      <w:r>
        <w:rPr>
          <w:noProof/>
          <w:sz w:val="20"/>
        </w:rPr>
        <w:fldChar w:fldCharType="end"/>
      </w:r>
    </w:p>
    <w:p w14:paraId="4312D813" w14:textId="77777777" w:rsidR="0002554C" w:rsidRDefault="00000000">
      <w:pPr>
        <w:tabs>
          <w:tab w:val="right" w:leader="dot" w:pos="8308"/>
        </w:tabs>
        <w:ind w:left="475"/>
        <w:rPr>
          <w:noProof/>
        </w:rPr>
      </w:pPr>
      <w:hyperlink w:anchor="_Toc236079002">
        <w:r>
          <w:rPr>
            <w:rStyle w:val="Hyperlink"/>
            <w:noProof/>
            <w:sz w:val="20"/>
          </w:rPr>
          <w:t>Reasons to invest in a Design Code:</w:t>
        </w:r>
        <w:r>
          <w:rPr>
            <w:noProof/>
          </w:rPr>
          <w:tab/>
        </w:r>
      </w:hyperlink>
      <w:r>
        <w:rPr>
          <w:noProof/>
          <w:sz w:val="20"/>
        </w:rPr>
        <w:fldChar w:fldCharType="begin"/>
      </w:r>
      <w:r>
        <w:rPr>
          <w:noProof/>
          <w:sz w:val="20"/>
        </w:rPr>
        <w:instrText>PAGEREF _Toc236079002 \h</w:instrText>
      </w:r>
      <w:r>
        <w:rPr>
          <w:noProof/>
          <w:sz w:val="20"/>
        </w:rPr>
      </w:r>
      <w:r>
        <w:rPr>
          <w:noProof/>
          <w:sz w:val="20"/>
        </w:rPr>
        <w:fldChar w:fldCharType="separate"/>
      </w:r>
      <w:r>
        <w:rPr>
          <w:noProof/>
          <w:sz w:val="20"/>
        </w:rPr>
        <w:t>7</w:t>
      </w:r>
      <w:r>
        <w:rPr>
          <w:noProof/>
          <w:sz w:val="20"/>
        </w:rPr>
        <w:fldChar w:fldCharType="end"/>
      </w:r>
    </w:p>
    <w:p w14:paraId="44F82EA3" w14:textId="77777777" w:rsidR="0002554C" w:rsidRDefault="00000000">
      <w:pPr>
        <w:tabs>
          <w:tab w:val="left" w:pos="964"/>
          <w:tab w:val="right" w:leader="dot" w:pos="8308"/>
        </w:tabs>
        <w:ind w:left="244"/>
        <w:rPr>
          <w:noProof/>
        </w:rPr>
      </w:pPr>
      <w:r>
        <w:rPr>
          <w:rStyle w:val="Hyperlink"/>
          <w:noProof/>
          <w:sz w:val="22"/>
        </w:rPr>
        <w:t>5.</w:t>
      </w:r>
      <w:r>
        <w:rPr>
          <w:noProof/>
        </w:rPr>
        <w:tab/>
      </w:r>
      <w:hyperlink w:anchor="_Toc236079003">
        <w:r>
          <w:rPr>
            <w:rStyle w:val="Hyperlink"/>
            <w:noProof/>
            <w:sz w:val="22"/>
          </w:rPr>
          <w:t>Estimated Costs</w:t>
        </w:r>
        <w:r>
          <w:rPr>
            <w:noProof/>
          </w:rPr>
          <w:tab/>
        </w:r>
      </w:hyperlink>
      <w:r>
        <w:rPr>
          <w:noProof/>
          <w:sz w:val="22"/>
        </w:rPr>
        <w:fldChar w:fldCharType="begin"/>
      </w:r>
      <w:r>
        <w:rPr>
          <w:noProof/>
          <w:sz w:val="22"/>
        </w:rPr>
        <w:instrText>PAGEREF _Toc236079003 \h</w:instrText>
      </w:r>
      <w:r>
        <w:rPr>
          <w:noProof/>
          <w:sz w:val="22"/>
        </w:rPr>
      </w:r>
      <w:r>
        <w:rPr>
          <w:noProof/>
          <w:sz w:val="22"/>
        </w:rPr>
        <w:fldChar w:fldCharType="separate"/>
      </w:r>
      <w:r>
        <w:rPr>
          <w:noProof/>
          <w:sz w:val="22"/>
        </w:rPr>
        <w:t>8</w:t>
      </w:r>
      <w:r>
        <w:rPr>
          <w:noProof/>
          <w:sz w:val="22"/>
        </w:rPr>
        <w:fldChar w:fldCharType="end"/>
      </w:r>
    </w:p>
    <w:p w14:paraId="002205F9" w14:textId="77777777" w:rsidR="0002554C" w:rsidRDefault="00000000">
      <w:pPr>
        <w:tabs>
          <w:tab w:val="left" w:pos="964"/>
          <w:tab w:val="right" w:leader="dot" w:pos="8308"/>
        </w:tabs>
        <w:ind w:left="244"/>
        <w:rPr>
          <w:noProof/>
        </w:rPr>
      </w:pPr>
      <w:r>
        <w:rPr>
          <w:rStyle w:val="Hyperlink"/>
          <w:noProof/>
          <w:sz w:val="22"/>
        </w:rPr>
        <w:t>6.</w:t>
      </w:r>
      <w:r>
        <w:rPr>
          <w:noProof/>
        </w:rPr>
        <w:tab/>
      </w:r>
      <w:hyperlink w:anchor="_Toc236079004">
        <w:r>
          <w:rPr>
            <w:rStyle w:val="Hyperlink"/>
            <w:noProof/>
            <w:sz w:val="22"/>
          </w:rPr>
          <w:t xml:space="preserve">Examples </w:t>
        </w:r>
        <w:r>
          <w:rPr>
            <w:noProof/>
          </w:rPr>
          <w:tab/>
        </w:r>
      </w:hyperlink>
      <w:r>
        <w:rPr>
          <w:noProof/>
          <w:sz w:val="22"/>
        </w:rPr>
        <w:fldChar w:fldCharType="begin"/>
      </w:r>
      <w:r>
        <w:rPr>
          <w:noProof/>
          <w:sz w:val="22"/>
        </w:rPr>
        <w:instrText>PAGEREF _Toc236079004 \h</w:instrText>
      </w:r>
      <w:r>
        <w:rPr>
          <w:noProof/>
          <w:sz w:val="22"/>
        </w:rPr>
      </w:r>
      <w:r>
        <w:rPr>
          <w:noProof/>
          <w:sz w:val="22"/>
        </w:rPr>
        <w:fldChar w:fldCharType="separate"/>
      </w:r>
      <w:r>
        <w:rPr>
          <w:noProof/>
          <w:sz w:val="22"/>
        </w:rPr>
        <w:t>8</w:t>
      </w:r>
      <w:r>
        <w:rPr>
          <w:noProof/>
          <w:sz w:val="22"/>
        </w:rPr>
        <w:fldChar w:fldCharType="end"/>
      </w:r>
    </w:p>
    <w:p w14:paraId="344BE45E" w14:textId="77777777" w:rsidR="0002554C" w:rsidRDefault="00000000">
      <w:pPr>
        <w:tabs>
          <w:tab w:val="right" w:leader="dot" w:pos="8308"/>
        </w:tabs>
        <w:ind w:left="475"/>
        <w:rPr>
          <w:noProof/>
        </w:rPr>
      </w:pPr>
      <w:hyperlink w:anchor="_Toczaev5evhdcsm">
        <w:r>
          <w:rPr>
            <w:rStyle w:val="Hyperlink"/>
            <w:noProof/>
            <w:sz w:val="20"/>
          </w:rPr>
          <w:t>Westcott</w:t>
        </w:r>
        <w:r>
          <w:rPr>
            <w:noProof/>
          </w:rPr>
          <w:tab/>
        </w:r>
      </w:hyperlink>
      <w:r>
        <w:rPr>
          <w:noProof/>
          <w:sz w:val="20"/>
        </w:rPr>
        <w:fldChar w:fldCharType="begin"/>
      </w:r>
      <w:r>
        <w:rPr>
          <w:noProof/>
          <w:sz w:val="20"/>
        </w:rPr>
        <w:instrText>PAGEREF _Toczaev5evhdcsm \h</w:instrText>
      </w:r>
      <w:r>
        <w:rPr>
          <w:noProof/>
          <w:sz w:val="20"/>
        </w:rPr>
      </w:r>
      <w:r>
        <w:rPr>
          <w:noProof/>
          <w:sz w:val="20"/>
        </w:rPr>
        <w:fldChar w:fldCharType="separate"/>
      </w:r>
      <w:r>
        <w:rPr>
          <w:noProof/>
          <w:sz w:val="20"/>
        </w:rPr>
        <w:t>8</w:t>
      </w:r>
      <w:r>
        <w:rPr>
          <w:noProof/>
          <w:sz w:val="20"/>
        </w:rPr>
        <w:fldChar w:fldCharType="end"/>
      </w:r>
    </w:p>
    <w:p w14:paraId="5E84CBDB" w14:textId="77777777" w:rsidR="0002554C" w:rsidRDefault="00000000">
      <w:pPr>
        <w:tabs>
          <w:tab w:val="right" w:leader="dot" w:pos="8308"/>
        </w:tabs>
        <w:ind w:left="475"/>
        <w:rPr>
          <w:noProof/>
        </w:rPr>
      </w:pPr>
      <w:hyperlink w:anchor="_Toc236079005">
        <w:r>
          <w:rPr>
            <w:rStyle w:val="Hyperlink"/>
            <w:noProof/>
            <w:sz w:val="20"/>
          </w:rPr>
          <w:t xml:space="preserve">Salfords  </w:t>
        </w:r>
        <w:r>
          <w:rPr>
            <w:noProof/>
          </w:rPr>
          <w:tab/>
        </w:r>
      </w:hyperlink>
      <w:r>
        <w:rPr>
          <w:noProof/>
          <w:sz w:val="20"/>
        </w:rPr>
        <w:fldChar w:fldCharType="begin"/>
      </w:r>
      <w:r>
        <w:rPr>
          <w:noProof/>
          <w:sz w:val="20"/>
        </w:rPr>
        <w:instrText>PAGEREF _Toc236079005 \h</w:instrText>
      </w:r>
      <w:r>
        <w:rPr>
          <w:noProof/>
          <w:sz w:val="20"/>
        </w:rPr>
      </w:r>
      <w:r>
        <w:rPr>
          <w:noProof/>
          <w:sz w:val="20"/>
        </w:rPr>
        <w:fldChar w:fldCharType="separate"/>
      </w:r>
      <w:r>
        <w:rPr>
          <w:noProof/>
          <w:sz w:val="20"/>
        </w:rPr>
        <w:t>10</w:t>
      </w:r>
      <w:r>
        <w:rPr>
          <w:noProof/>
          <w:sz w:val="20"/>
        </w:rPr>
        <w:fldChar w:fldCharType="end"/>
      </w:r>
    </w:p>
    <w:p w14:paraId="278D7364" w14:textId="77777777" w:rsidR="0002554C" w:rsidRDefault="00000000">
      <w:pPr>
        <w:tabs>
          <w:tab w:val="right" w:leader="dot" w:pos="8308"/>
        </w:tabs>
        <w:ind w:left="475"/>
        <w:rPr>
          <w:noProof/>
        </w:rPr>
      </w:pPr>
      <w:hyperlink w:anchor="_Toc3fjasjskho3d">
        <w:r>
          <w:rPr>
            <w:rStyle w:val="Hyperlink"/>
            <w:noProof/>
            <w:sz w:val="20"/>
          </w:rPr>
          <w:t>Stoke Hammond</w:t>
        </w:r>
        <w:r>
          <w:rPr>
            <w:noProof/>
          </w:rPr>
          <w:tab/>
        </w:r>
      </w:hyperlink>
      <w:r>
        <w:rPr>
          <w:noProof/>
          <w:sz w:val="20"/>
        </w:rPr>
        <w:fldChar w:fldCharType="begin"/>
      </w:r>
      <w:r>
        <w:rPr>
          <w:noProof/>
          <w:sz w:val="20"/>
        </w:rPr>
        <w:instrText>PAGEREF _Toc3fjasjskho3d \h</w:instrText>
      </w:r>
      <w:r>
        <w:rPr>
          <w:noProof/>
          <w:sz w:val="20"/>
        </w:rPr>
      </w:r>
      <w:r>
        <w:rPr>
          <w:noProof/>
          <w:sz w:val="20"/>
        </w:rPr>
        <w:fldChar w:fldCharType="separate"/>
      </w:r>
      <w:r>
        <w:rPr>
          <w:noProof/>
          <w:sz w:val="20"/>
        </w:rPr>
        <w:t>10</w:t>
      </w:r>
      <w:r>
        <w:rPr>
          <w:noProof/>
          <w:sz w:val="20"/>
        </w:rPr>
        <w:fldChar w:fldCharType="end"/>
      </w:r>
    </w:p>
    <w:p w14:paraId="78908D34" w14:textId="77777777" w:rsidR="0002554C" w:rsidRDefault="00000000">
      <w:pPr>
        <w:tabs>
          <w:tab w:val="right" w:leader="dot" w:pos="8308"/>
        </w:tabs>
        <w:ind w:left="475"/>
        <w:rPr>
          <w:noProof/>
        </w:rPr>
      </w:pPr>
      <w:hyperlink w:anchor="_Tochs3v4tixwio6">
        <w:r>
          <w:rPr>
            <w:rStyle w:val="Hyperlink"/>
            <w:noProof/>
            <w:sz w:val="20"/>
          </w:rPr>
          <w:t>Capel</w:t>
        </w:r>
        <w:r>
          <w:rPr>
            <w:noProof/>
          </w:rPr>
          <w:tab/>
        </w:r>
      </w:hyperlink>
      <w:r>
        <w:rPr>
          <w:noProof/>
          <w:sz w:val="20"/>
        </w:rPr>
        <w:fldChar w:fldCharType="begin"/>
      </w:r>
      <w:r>
        <w:rPr>
          <w:noProof/>
          <w:sz w:val="20"/>
        </w:rPr>
        <w:instrText>PAGEREF _Tochs3v4tixwio6 \h</w:instrText>
      </w:r>
      <w:r>
        <w:rPr>
          <w:noProof/>
          <w:sz w:val="20"/>
        </w:rPr>
      </w:r>
      <w:r>
        <w:rPr>
          <w:noProof/>
          <w:sz w:val="20"/>
        </w:rPr>
        <w:fldChar w:fldCharType="separate"/>
      </w:r>
      <w:r>
        <w:rPr>
          <w:noProof/>
          <w:sz w:val="20"/>
        </w:rPr>
        <w:t>10</w:t>
      </w:r>
      <w:r>
        <w:rPr>
          <w:noProof/>
          <w:sz w:val="20"/>
        </w:rPr>
        <w:fldChar w:fldCharType="end"/>
      </w:r>
    </w:p>
    <w:p w14:paraId="5C8607D7" w14:textId="77777777" w:rsidR="0002554C" w:rsidRDefault="00000000">
      <w:pPr>
        <w:tabs>
          <w:tab w:val="right" w:leader="dot" w:pos="8308"/>
        </w:tabs>
        <w:ind w:left="475"/>
        <w:rPr>
          <w:noProof/>
        </w:rPr>
      </w:pPr>
      <w:hyperlink w:anchor="_Tocghj3z1dmvmxp">
        <w:r>
          <w:rPr>
            <w:rStyle w:val="Hyperlink"/>
            <w:noProof/>
            <w:sz w:val="20"/>
          </w:rPr>
          <w:t>Others</w:t>
        </w:r>
        <w:r>
          <w:rPr>
            <w:noProof/>
          </w:rPr>
          <w:tab/>
        </w:r>
      </w:hyperlink>
      <w:r>
        <w:rPr>
          <w:noProof/>
          <w:sz w:val="20"/>
        </w:rPr>
        <w:fldChar w:fldCharType="begin"/>
      </w:r>
      <w:r>
        <w:rPr>
          <w:noProof/>
          <w:sz w:val="20"/>
        </w:rPr>
        <w:instrText>PAGEREF _Tocghj3z1dmvmxp \h</w:instrText>
      </w:r>
      <w:r>
        <w:rPr>
          <w:noProof/>
          <w:sz w:val="20"/>
        </w:rPr>
      </w:r>
      <w:r>
        <w:rPr>
          <w:noProof/>
          <w:sz w:val="20"/>
        </w:rPr>
        <w:fldChar w:fldCharType="separate"/>
      </w:r>
      <w:r>
        <w:rPr>
          <w:noProof/>
          <w:sz w:val="20"/>
        </w:rPr>
        <w:t>11</w:t>
      </w:r>
      <w:r>
        <w:rPr>
          <w:noProof/>
          <w:sz w:val="20"/>
        </w:rPr>
        <w:fldChar w:fldCharType="end"/>
      </w:r>
    </w:p>
    <w:p w14:paraId="1CE79800" w14:textId="77777777" w:rsidR="0002554C" w:rsidRDefault="00000000">
      <w:pPr>
        <w:tabs>
          <w:tab w:val="left" w:pos="964"/>
          <w:tab w:val="right" w:leader="dot" w:pos="8308"/>
        </w:tabs>
        <w:ind w:left="244"/>
        <w:rPr>
          <w:noProof/>
        </w:rPr>
      </w:pPr>
      <w:r>
        <w:rPr>
          <w:rStyle w:val="Hyperlink"/>
          <w:noProof/>
          <w:sz w:val="22"/>
        </w:rPr>
        <w:t>7.</w:t>
      </w:r>
      <w:r>
        <w:rPr>
          <w:noProof/>
        </w:rPr>
        <w:tab/>
      </w:r>
      <w:hyperlink w:anchor="_Toc236079008">
        <w:r>
          <w:rPr>
            <w:rStyle w:val="Hyperlink"/>
            <w:noProof/>
            <w:sz w:val="22"/>
          </w:rPr>
          <w:t>Council Decision</w:t>
        </w:r>
        <w:r>
          <w:rPr>
            <w:noProof/>
          </w:rPr>
          <w:tab/>
        </w:r>
      </w:hyperlink>
      <w:r>
        <w:rPr>
          <w:noProof/>
          <w:sz w:val="22"/>
        </w:rPr>
        <w:fldChar w:fldCharType="begin"/>
      </w:r>
      <w:r>
        <w:rPr>
          <w:noProof/>
          <w:sz w:val="22"/>
        </w:rPr>
        <w:instrText>PAGEREF _Toc236079008 \h</w:instrText>
      </w:r>
      <w:r>
        <w:rPr>
          <w:noProof/>
          <w:sz w:val="22"/>
        </w:rPr>
      </w:r>
      <w:r>
        <w:rPr>
          <w:noProof/>
          <w:sz w:val="22"/>
        </w:rPr>
        <w:fldChar w:fldCharType="separate"/>
      </w:r>
      <w:r>
        <w:rPr>
          <w:noProof/>
          <w:sz w:val="22"/>
        </w:rPr>
        <w:t>11</w:t>
      </w:r>
      <w:r>
        <w:rPr>
          <w:noProof/>
          <w:sz w:val="22"/>
        </w:rPr>
        <w:fldChar w:fldCharType="end"/>
      </w:r>
    </w:p>
    <w:p w14:paraId="7BBF0A1E" w14:textId="77777777" w:rsidR="0002554C" w:rsidRDefault="00000000">
      <w:pPr>
        <w:tabs>
          <w:tab w:val="left" w:pos="964"/>
          <w:tab w:val="right" w:leader="dot" w:pos="8308"/>
        </w:tabs>
        <w:ind w:left="244"/>
        <w:rPr>
          <w:noProof/>
        </w:rPr>
      </w:pPr>
      <w:r>
        <w:rPr>
          <w:rStyle w:val="Hyperlink"/>
          <w:noProof/>
          <w:sz w:val="22"/>
        </w:rPr>
        <w:t>8.</w:t>
      </w:r>
      <w:r>
        <w:rPr>
          <w:noProof/>
        </w:rPr>
        <w:tab/>
      </w:r>
      <w:hyperlink w:anchor="_Toc236079009">
        <w:r>
          <w:rPr>
            <w:rStyle w:val="Hyperlink"/>
            <w:noProof/>
            <w:sz w:val="22"/>
          </w:rPr>
          <w:t xml:space="preserve">Next Steps </w:t>
        </w:r>
        <w:r>
          <w:rPr>
            <w:noProof/>
          </w:rPr>
          <w:tab/>
        </w:r>
      </w:hyperlink>
      <w:r>
        <w:rPr>
          <w:noProof/>
          <w:sz w:val="22"/>
        </w:rPr>
        <w:fldChar w:fldCharType="begin"/>
      </w:r>
      <w:r>
        <w:rPr>
          <w:noProof/>
          <w:sz w:val="22"/>
        </w:rPr>
        <w:instrText>PAGEREF _Toc236079009 \h</w:instrText>
      </w:r>
      <w:r>
        <w:rPr>
          <w:noProof/>
          <w:sz w:val="22"/>
        </w:rPr>
      </w:r>
      <w:r>
        <w:rPr>
          <w:noProof/>
          <w:sz w:val="22"/>
        </w:rPr>
        <w:fldChar w:fldCharType="separate"/>
      </w:r>
      <w:r>
        <w:rPr>
          <w:noProof/>
          <w:sz w:val="22"/>
        </w:rPr>
        <w:t>11</w:t>
      </w:r>
      <w:r>
        <w:rPr>
          <w:noProof/>
          <w:sz w:val="22"/>
        </w:rPr>
        <w:fldChar w:fldCharType="end"/>
      </w:r>
    </w:p>
    <w:p w14:paraId="6AF42418" w14:textId="77777777" w:rsidR="0002554C" w:rsidRDefault="00000000">
      <w:pPr>
        <w:tabs>
          <w:tab w:val="left" w:pos="964"/>
          <w:tab w:val="right" w:leader="dot" w:pos="8308"/>
        </w:tabs>
        <w:ind w:left="244"/>
        <w:rPr>
          <w:noProof/>
        </w:rPr>
      </w:pPr>
      <w:r>
        <w:rPr>
          <w:rStyle w:val="Hyperlink"/>
          <w:noProof/>
          <w:sz w:val="22"/>
        </w:rPr>
        <w:t>9.</w:t>
      </w:r>
      <w:r>
        <w:rPr>
          <w:noProof/>
        </w:rPr>
        <w:tab/>
      </w:r>
      <w:hyperlink w:anchor="_Tocyqs8ry1u7hku">
        <w:r>
          <w:rPr>
            <w:rStyle w:val="Hyperlink"/>
            <w:noProof/>
            <w:sz w:val="22"/>
          </w:rPr>
          <w:t>Appendix: Village Survey Objectives</w:t>
        </w:r>
        <w:r>
          <w:rPr>
            <w:noProof/>
          </w:rPr>
          <w:tab/>
        </w:r>
      </w:hyperlink>
      <w:r>
        <w:rPr>
          <w:noProof/>
          <w:sz w:val="22"/>
        </w:rPr>
        <w:fldChar w:fldCharType="begin"/>
      </w:r>
      <w:r>
        <w:rPr>
          <w:noProof/>
          <w:sz w:val="22"/>
        </w:rPr>
        <w:instrText>PAGEREF _Tocyqs8ry1u7hku \h</w:instrText>
      </w:r>
      <w:r>
        <w:rPr>
          <w:noProof/>
          <w:sz w:val="22"/>
        </w:rPr>
      </w:r>
      <w:r>
        <w:rPr>
          <w:noProof/>
          <w:sz w:val="22"/>
        </w:rPr>
        <w:fldChar w:fldCharType="separate"/>
      </w:r>
      <w:r>
        <w:rPr>
          <w:noProof/>
          <w:sz w:val="22"/>
        </w:rPr>
        <w:t>11</w:t>
      </w:r>
      <w:r>
        <w:rPr>
          <w:noProof/>
          <w:sz w:val="22"/>
        </w:rPr>
        <w:fldChar w:fldCharType="end"/>
      </w:r>
    </w:p>
    <w:p w14:paraId="3319AF05" w14:textId="77777777" w:rsidR="0002554C" w:rsidRDefault="0002554C">
      <w:pPr>
        <w:pStyle w:val="TOC2"/>
        <w:tabs>
          <w:tab w:val="left" w:pos="720"/>
          <w:tab w:val="right" w:leader="dot" w:pos="9015"/>
        </w:tabs>
        <w:rPr>
          <w:noProof/>
        </w:rPr>
      </w:pPr>
    </w:p>
    <w:p w14:paraId="7B5C27DB" w14:textId="77777777" w:rsidR="0002554C" w:rsidRDefault="00000000">
      <w:r>
        <w:lastRenderedPageBreak/>
        <w:fldChar w:fldCharType="end"/>
      </w:r>
    </w:p>
    <w:p w14:paraId="197202FC" w14:textId="77777777" w:rsidR="0002554C" w:rsidRDefault="0002554C">
      <w:pPr>
        <w:rPr>
          <w:b/>
        </w:rPr>
      </w:pPr>
    </w:p>
    <w:p w14:paraId="45E92BED" w14:textId="77777777" w:rsidR="0002554C" w:rsidRDefault="00000000">
      <w:pPr>
        <w:jc w:val="both"/>
      </w:pPr>
      <w:r>
        <w:pict w14:anchorId="608681D4">
          <v:rect id="_x0000_s1027" style="width:452.15pt;height:2.35pt;mso-left-percent:-10001;mso-top-percent:-10001;mso-position-horizontal:absolute;mso-position-horizontal-relative:char;mso-position-vertical:absolute;mso-position-vertical-relative:line;mso-left-percent:-10001;mso-top-percent:-10001" fillcolor="#a0a0a0" stroked="f"/>
        </w:pict>
      </w:r>
    </w:p>
    <w:p w14:paraId="1D470DA6" w14:textId="77777777" w:rsidR="0002554C" w:rsidRDefault="00000000">
      <w:pPr>
        <w:pStyle w:val="Heading2"/>
        <w:numPr>
          <w:ilvl w:val="0"/>
          <w:numId w:val="2"/>
        </w:numPr>
        <w:rPr>
          <w:color w:val="000000" w:themeColor="text1"/>
        </w:rPr>
      </w:pPr>
      <w:bookmarkStart w:id="0" w:name="_Toc236078990"/>
      <w:r>
        <w:rPr>
          <w:color w:val="000000" w:themeColor="text1"/>
        </w:rPr>
        <w:t>Introduction</w:t>
      </w:r>
      <w:bookmarkEnd w:id="0"/>
    </w:p>
    <w:p w14:paraId="49E35805" w14:textId="77777777" w:rsidR="0002554C" w:rsidRDefault="00000000">
      <w:pPr>
        <w:ind w:left="360"/>
        <w:jc w:val="both"/>
      </w:pPr>
      <w:r>
        <w:t>This paper provides more information to Betchworth Parish Council about the options for development of a Design Code and Neighbourhood Development Plan.</w:t>
      </w:r>
    </w:p>
    <w:p w14:paraId="31B492EE" w14:textId="77777777" w:rsidR="0002554C" w:rsidRDefault="00000000">
      <w:pPr>
        <w:ind w:left="360"/>
        <w:jc w:val="both"/>
      </w:pPr>
      <w:r>
        <w:t xml:space="preserve">A Village Plan was researched in 2007 and published by Betchworth Parish Council in 2009 identifying potential changes for Betchworth. Following on from this, Surrey Community Action were commissioned in 2011 by MVDC to survey local housing needs. A decade has passed and new Government policy could impact Betchworth village. </w:t>
      </w:r>
    </w:p>
    <w:p w14:paraId="77758980" w14:textId="77777777" w:rsidR="0002554C" w:rsidRDefault="00000000">
      <w:pPr>
        <w:pStyle w:val="ListParagraph"/>
        <w:numPr>
          <w:ilvl w:val="0"/>
          <w:numId w:val="18"/>
        </w:numPr>
        <w:spacing w:after="0"/>
        <w:jc w:val="both"/>
      </w:pPr>
      <w:r>
        <w:t>With the National Planning Framework in 2025, there is new Government policy supporting limited development on green belt and development around train stations.</w:t>
      </w:r>
    </w:p>
    <w:p w14:paraId="7328F9EB" w14:textId="77777777" w:rsidR="0002554C" w:rsidRDefault="00000000">
      <w:pPr>
        <w:pStyle w:val="ListParagraph"/>
        <w:numPr>
          <w:ilvl w:val="0"/>
          <w:numId w:val="18"/>
        </w:numPr>
        <w:spacing w:after="0"/>
        <w:jc w:val="both"/>
      </w:pPr>
      <w:r>
        <w:t>Surrey’s 2050 Place Ambition sets a 30</w:t>
      </w:r>
      <w:r>
        <w:rPr>
          <w:rFonts w:ascii="Cambria Math" w:eastAsia="Cambria Math" w:hAnsi="Cambria Math" w:cs="Cambria Math"/>
        </w:rPr>
        <w:t>‑</w:t>
      </w:r>
      <w:r>
        <w:t xml:space="preserve">year vision for </w:t>
      </w:r>
      <w:r>
        <w:rPr>
          <w:rFonts w:ascii="Aptos" w:eastAsia="Aptos" w:hAnsi="Aptos" w:cs="Aptos"/>
        </w:rPr>
        <w:t>“</w:t>
      </w:r>
      <w:r>
        <w:t>good growth</w:t>
      </w:r>
      <w:r>
        <w:rPr>
          <w:rFonts w:ascii="Aptos" w:eastAsia="Aptos" w:hAnsi="Aptos" w:cs="Aptos"/>
        </w:rPr>
        <w:t>”</w:t>
      </w:r>
      <w:r>
        <w:t xml:space="preserve"> through improved connectivity, enhanced town place offers, maximising Strategic Opportunity Areas, and investing in natural capital. It identifies infrastructure deficits and the need for coordinated investment to unlock economic potential (Reigate is noted as a Town for considerable development &amp; expansion).</w:t>
      </w:r>
    </w:p>
    <w:p w14:paraId="0608A77B" w14:textId="77777777" w:rsidR="0002554C" w:rsidRDefault="00000000">
      <w:pPr>
        <w:pStyle w:val="ListParagraph"/>
        <w:numPr>
          <w:ilvl w:val="0"/>
          <w:numId w:val="18"/>
        </w:numPr>
        <w:spacing w:after="0"/>
        <w:jc w:val="both"/>
      </w:pPr>
      <w:r>
        <w:t xml:space="preserve">East Surrey County Council are currently working on a 2030 Spatial Strategy. East Surrey’s spatial strategy will combine national SDS guidance with local ambitions, underpinned by the new unitary council’s governance and funding arrangements, to guide land use, infrastructure, and economic development over the next decade. </w:t>
      </w:r>
    </w:p>
    <w:p w14:paraId="150DDDF2" w14:textId="77777777" w:rsidR="0002554C" w:rsidRDefault="00000000">
      <w:pPr>
        <w:pStyle w:val="ListParagraph"/>
        <w:numPr>
          <w:ilvl w:val="0"/>
          <w:numId w:val="18"/>
        </w:numPr>
        <w:jc w:val="both"/>
      </w:pPr>
      <w:r>
        <w:t>Following the approval of the third runway at Gatwick Airport, it has the capacity to go from 55million people passing through the airport terminal in 2025, to 80 million in 2035. This will increase the number of people passing through the village.</w:t>
      </w:r>
    </w:p>
    <w:p w14:paraId="50085299" w14:textId="77777777" w:rsidR="0002554C" w:rsidRDefault="00000000">
      <w:pPr>
        <w:ind w:left="360"/>
        <w:jc w:val="both"/>
      </w:pPr>
      <w:r>
        <w:t>Betchworth Parish Council plan to conduct research to determine if there is a need for housing beyond or different in location or nature to that in the Mole Valley District Council 5 year plan such that a recommendation can be made for the Betchworth Parish Council to create a Neighbourhood Development Plan which recommends areas of the village for residential development to the local planning authority.</w:t>
      </w:r>
    </w:p>
    <w:p w14:paraId="6A558E92" w14:textId="77777777" w:rsidR="0002554C" w:rsidRDefault="00000000">
      <w:pPr>
        <w:ind w:left="360"/>
        <w:jc w:val="both"/>
      </w:pPr>
      <w:r>
        <w:t xml:space="preserve">Betchworth Parish Council will also consider the creation of a Design Code for the village to enhance the existing development policies by determining the look-and-feel of future developments.  </w:t>
      </w:r>
    </w:p>
    <w:p w14:paraId="6F4B72D1" w14:textId="77777777" w:rsidR="0002554C" w:rsidRDefault="0002554C">
      <w:pPr>
        <w:ind w:left="360"/>
        <w:jc w:val="both"/>
      </w:pPr>
    </w:p>
    <w:p w14:paraId="3C80BED3" w14:textId="77777777" w:rsidR="0002554C" w:rsidRDefault="00000000">
      <w:pPr>
        <w:pStyle w:val="Heading2"/>
        <w:numPr>
          <w:ilvl w:val="0"/>
          <w:numId w:val="2"/>
        </w:numPr>
        <w:rPr>
          <w:color w:val="000000" w:themeColor="text1"/>
        </w:rPr>
      </w:pPr>
      <w:bookmarkStart w:id="1" w:name="_Toc236078991"/>
      <w:r>
        <w:rPr>
          <w:color w:val="000000" w:themeColor="text1"/>
        </w:rPr>
        <w:t>Existing Betchworth Planning Guidelines</w:t>
      </w:r>
      <w:bookmarkEnd w:id="1"/>
    </w:p>
    <w:p w14:paraId="32258B15" w14:textId="77777777" w:rsidR="0002554C" w:rsidRDefault="00000000">
      <w:r>
        <w:t>Betchworth is a distinct, historic rural village and planning permissions and structural designs are bound by a tier of strict, pre-existing local requirements:</w:t>
      </w:r>
    </w:p>
    <w:p w14:paraId="655563B7" w14:textId="77777777" w:rsidR="0002554C" w:rsidRDefault="00000000">
      <w:pPr>
        <w:pStyle w:val="Heading3"/>
        <w:rPr>
          <w:color w:val="000000" w:themeColor="text1"/>
        </w:rPr>
      </w:pPr>
      <w:bookmarkStart w:id="2" w:name="_Toc236078992"/>
      <w:r>
        <w:rPr>
          <w:color w:val="000000" w:themeColor="text1"/>
        </w:rPr>
        <w:lastRenderedPageBreak/>
        <w:t>The Betchworth Conservation Area</w:t>
      </w:r>
      <w:bookmarkEnd w:id="2"/>
    </w:p>
    <w:p w14:paraId="17DF6170" w14:textId="77777777" w:rsidR="0002554C" w:rsidRDefault="00000000">
      <w:r>
        <w:t xml:space="preserve">A large section of the village falls within the protected Betchworth Conservation Area. Any development must strictly align with its traditional architectural character, which is heavily defined by 17th and 18th-century domestic buildings. Design requirements mandate: </w:t>
      </w:r>
    </w:p>
    <w:p w14:paraId="6FA9C620" w14:textId="77777777" w:rsidR="0002554C" w:rsidRDefault="00000000">
      <w:pPr>
        <w:pStyle w:val="ListParagraph"/>
        <w:numPr>
          <w:ilvl w:val="0"/>
          <w:numId w:val="37"/>
        </w:numPr>
        <w:spacing w:after="0"/>
      </w:pPr>
      <w:r>
        <w:t>Traditional materials matching local historic properties (such as red clay brick, hanging tiles, and timber-framed structures).</w:t>
      </w:r>
    </w:p>
    <w:p w14:paraId="5F229B8E" w14:textId="77777777" w:rsidR="0002554C" w:rsidRDefault="00000000">
      <w:pPr>
        <w:pStyle w:val="ListParagraph"/>
        <w:numPr>
          <w:ilvl w:val="0"/>
          <w:numId w:val="37"/>
        </w:numPr>
      </w:pPr>
      <w:r>
        <w:t>Low-density, discreetly sited extensions that do not disrupt the irregular, historic "string" layout of The Street.</w:t>
      </w:r>
    </w:p>
    <w:p w14:paraId="4DB68002" w14:textId="77777777" w:rsidR="0002554C" w:rsidRDefault="00000000">
      <w:pPr>
        <w:pStyle w:val="Heading3"/>
        <w:rPr>
          <w:color w:val="000000" w:themeColor="text1"/>
        </w:rPr>
      </w:pPr>
      <w:bookmarkStart w:id="3" w:name="_Toc236078993"/>
      <w:r>
        <w:rPr>
          <w:color w:val="000000" w:themeColor="text1"/>
        </w:rPr>
        <w:t>MVDC Design Guidance for House Extensions</w:t>
      </w:r>
      <w:bookmarkEnd w:id="3"/>
    </w:p>
    <w:p w14:paraId="6D59BC5E" w14:textId="77777777" w:rsidR="0002554C" w:rsidRDefault="00000000">
      <w:r>
        <w:t xml:space="preserve">For residential modifications, Betchworth properties must follow MVDC’s district-wide Design Guidance for House Extensions SPD. This document enforces specific parameters on: </w:t>
      </w:r>
    </w:p>
    <w:p w14:paraId="269C54B7" w14:textId="77777777" w:rsidR="0002554C" w:rsidRDefault="00000000">
      <w:pPr>
        <w:pStyle w:val="ListParagraph"/>
        <w:numPr>
          <w:ilvl w:val="0"/>
          <w:numId w:val="37"/>
        </w:numPr>
        <w:spacing w:after="0"/>
      </w:pPr>
      <w:r>
        <w:t>Daylight and sunlight limits to prevent overshadowing neighbours.</w:t>
      </w:r>
    </w:p>
    <w:p w14:paraId="566ABFFA" w14:textId="77777777" w:rsidR="0002554C" w:rsidRDefault="00000000">
      <w:pPr>
        <w:pStyle w:val="ListParagraph"/>
        <w:numPr>
          <w:ilvl w:val="0"/>
          <w:numId w:val="37"/>
        </w:numPr>
      </w:pPr>
      <w:r>
        <w:t xml:space="preserve">Overbearing development restrictions to ensure modifications "respect the host or original dwelling". </w:t>
      </w:r>
    </w:p>
    <w:p w14:paraId="5853CF4F" w14:textId="77777777" w:rsidR="0002554C" w:rsidRDefault="00000000">
      <w:pPr>
        <w:pStyle w:val="Heading3"/>
        <w:rPr>
          <w:color w:val="000000" w:themeColor="text1"/>
        </w:rPr>
      </w:pPr>
      <w:bookmarkStart w:id="4" w:name="_Toc236078994"/>
      <w:r>
        <w:rPr>
          <w:color w:val="000000" w:themeColor="text1"/>
        </w:rPr>
        <w:t>Surrey Hills National Landscape (AONB)</w:t>
      </w:r>
      <w:bookmarkEnd w:id="4"/>
      <w:r>
        <w:rPr>
          <w:color w:val="000000" w:themeColor="text1"/>
        </w:rPr>
        <w:t xml:space="preserve"> </w:t>
      </w:r>
    </w:p>
    <w:p w14:paraId="2244DC59" w14:textId="77777777" w:rsidR="0002554C" w:rsidRDefault="00000000">
      <w:r>
        <w:t xml:space="preserve">Betchworth sits adjacent to the highly protected Betchworth Hills. Because of this, building heights, rooflines, and landscaping must be designed to completely protect the wider landscape views and prevent visual intrusion into the Surrey Hills. </w:t>
      </w:r>
    </w:p>
    <w:p w14:paraId="46C60338" w14:textId="77777777" w:rsidR="0002554C" w:rsidRDefault="0002554C"/>
    <w:p w14:paraId="357660B9" w14:textId="77777777" w:rsidR="0002554C" w:rsidRDefault="00000000">
      <w:pPr>
        <w:pStyle w:val="Heading2"/>
        <w:numPr>
          <w:ilvl w:val="0"/>
          <w:numId w:val="2"/>
        </w:numPr>
        <w:rPr>
          <w:color w:val="000000" w:themeColor="text1"/>
        </w:rPr>
      </w:pPr>
      <w:bookmarkStart w:id="5" w:name="_Toc236078995"/>
      <w:r>
        <w:rPr>
          <w:color w:val="000000" w:themeColor="text1"/>
        </w:rPr>
        <w:t>Housing Need</w:t>
      </w:r>
      <w:bookmarkEnd w:id="5"/>
    </w:p>
    <w:p w14:paraId="196969D5" w14:textId="77777777" w:rsidR="0002554C" w:rsidRDefault="00000000">
      <w:r>
        <w:t>Families in need of housing in Betchworth are driven by affordability pressures, an ageing population, and limited new developments due to strict Green Belt protections.</w:t>
      </w:r>
    </w:p>
    <w:p w14:paraId="7C0DD4EF" w14:textId="77777777" w:rsidR="0002554C" w:rsidRDefault="00000000">
      <w:pPr>
        <w:pStyle w:val="Heading3"/>
        <w:rPr>
          <w:color w:val="000000" w:themeColor="text1"/>
        </w:rPr>
      </w:pPr>
      <w:bookmarkStart w:id="6" w:name="_Toc236078996"/>
      <w:r>
        <w:rPr>
          <w:color w:val="000000" w:themeColor="text1"/>
        </w:rPr>
        <w:t>2025 Census</w:t>
      </w:r>
      <w:bookmarkEnd w:id="6"/>
    </w:p>
    <w:p w14:paraId="39AEDCBF" w14:textId="77777777" w:rsidR="0002554C" w:rsidRDefault="00000000">
      <w:r>
        <w:t>The 2025 census has indicated that Betchworth parish has:</w:t>
      </w:r>
    </w:p>
    <w:p w14:paraId="0457520C" w14:textId="77777777" w:rsidR="0002554C" w:rsidRDefault="00000000">
      <w:pPr>
        <w:pStyle w:val="ListParagraph"/>
        <w:numPr>
          <w:ilvl w:val="0"/>
          <w:numId w:val="5"/>
        </w:numPr>
        <w:spacing w:after="0"/>
      </w:pPr>
      <w:r>
        <w:t>An ageing population and 18% disabled (which is the UK average)</w:t>
      </w:r>
    </w:p>
    <w:p w14:paraId="24F354DA" w14:textId="77777777" w:rsidR="0002554C" w:rsidRDefault="00000000">
      <w:pPr>
        <w:pStyle w:val="ListParagraph"/>
        <w:numPr>
          <w:ilvl w:val="0"/>
          <w:numId w:val="5"/>
        </w:numPr>
        <w:spacing w:after="0"/>
      </w:pPr>
      <w:r>
        <w:t>Mainly affluent with a small proportion of people in the village who are deprived and not fluent in English</w:t>
      </w:r>
    </w:p>
    <w:p w14:paraId="260AF568" w14:textId="77777777" w:rsidR="0002554C" w:rsidRDefault="00000000">
      <w:pPr>
        <w:pStyle w:val="ListParagraph"/>
        <w:numPr>
          <w:ilvl w:val="0"/>
          <w:numId w:val="5"/>
        </w:numPr>
        <w:spacing w:after="0"/>
      </w:pPr>
      <w:r>
        <w:t>Those who are working either drive to work or work from home and most are in full time L1-L9 occupations</w:t>
      </w:r>
    </w:p>
    <w:p w14:paraId="0D7551D4" w14:textId="77777777" w:rsidR="0002554C" w:rsidRDefault="00000000">
      <w:pPr>
        <w:pStyle w:val="ListParagraph"/>
        <w:numPr>
          <w:ilvl w:val="0"/>
          <w:numId w:val="5"/>
        </w:numPr>
      </w:pPr>
      <w:r>
        <w:t>Lots of multi-bedroom housing, more than the Mole Valley average. Flat prices have declined.</w:t>
      </w:r>
    </w:p>
    <w:p w14:paraId="68D0EA96" w14:textId="77777777" w:rsidR="0002554C" w:rsidRDefault="0002554C"/>
    <w:p w14:paraId="31C45BA7" w14:textId="77777777" w:rsidR="0002554C" w:rsidRDefault="00000000">
      <w:pPr>
        <w:pStyle w:val="Heading3"/>
        <w:rPr>
          <w:color w:val="000000" w:themeColor="text1"/>
        </w:rPr>
      </w:pPr>
      <w:bookmarkStart w:id="7" w:name="_Toc236078997"/>
      <w:r>
        <w:rPr>
          <w:color w:val="000000" w:themeColor="text1"/>
        </w:rPr>
        <w:t>Mole Valley Local Plan</w:t>
      </w:r>
      <w:bookmarkEnd w:id="7"/>
    </w:p>
    <w:p w14:paraId="54FCE35E" w14:textId="77777777" w:rsidR="0002554C" w:rsidRDefault="00000000">
      <w:r>
        <w:t>Mole Valley Local Plan 2020-2039 states Betchworth’s housing needs and developer allocations as follows:</w:t>
      </w:r>
    </w:p>
    <w:p w14:paraId="04AB74DA" w14:textId="77777777" w:rsidR="0002554C" w:rsidRDefault="00000000">
      <w:pPr>
        <w:rPr>
          <w:u w:val="single"/>
        </w:rPr>
      </w:pPr>
      <w:r>
        <w:rPr>
          <w:u w:val="single"/>
        </w:rPr>
        <w:lastRenderedPageBreak/>
        <w:t>Key Housing Demands in Betchworth</w:t>
      </w:r>
    </w:p>
    <w:p w14:paraId="40AE91A8" w14:textId="77777777" w:rsidR="0002554C" w:rsidRDefault="00000000">
      <w:pPr>
        <w:pStyle w:val="ListParagraph"/>
        <w:numPr>
          <w:ilvl w:val="0"/>
          <w:numId w:val="37"/>
        </w:numPr>
        <w:spacing w:after="0"/>
      </w:pPr>
      <w:r>
        <w:t>Affordable Rural Housing: Property values in Betchworth are among the highest in Surrey, meaning young families and local workers are consistently priced out. District-wide, there are roughly 680 households on the social housing register, with high demand for rural affordable options.</w:t>
      </w:r>
    </w:p>
    <w:p w14:paraId="0416B84C" w14:textId="77777777" w:rsidR="0002554C" w:rsidRDefault="00000000">
      <w:pPr>
        <w:pStyle w:val="ListParagraph"/>
        <w:numPr>
          <w:ilvl w:val="0"/>
          <w:numId w:val="37"/>
        </w:numPr>
        <w:spacing w:after="0"/>
      </w:pPr>
      <w:r>
        <w:t>Downsizing Options: There is a high localized demand for 1- and 2-bedroom bungalows or smaller apartments to allow the village’s large retirement-age demographic to downsize while staying in the area.</w:t>
      </w:r>
    </w:p>
    <w:p w14:paraId="76A8DC0D" w14:textId="77777777" w:rsidR="0002554C" w:rsidRDefault="00000000">
      <w:pPr>
        <w:pStyle w:val="ListParagraph"/>
        <w:numPr>
          <w:ilvl w:val="0"/>
          <w:numId w:val="37"/>
        </w:numPr>
      </w:pPr>
      <w:r>
        <w:t>The Rural Exception Rule: Because Betchworth is a small village, affordable housing can bypass normal Green Belt restrictions if a local housing needs survey proves a direct necessity for people with strong family or employment connections to the parish.</w:t>
      </w:r>
    </w:p>
    <w:p w14:paraId="470ED183" w14:textId="77777777" w:rsidR="0002554C" w:rsidRDefault="00000000">
      <w:pPr>
        <w:rPr>
          <w:u w:val="single"/>
        </w:rPr>
      </w:pPr>
      <w:r>
        <w:rPr>
          <w:u w:val="single"/>
        </w:rPr>
        <w:t>Local Plan Site Allocations</w:t>
      </w:r>
    </w:p>
    <w:p w14:paraId="1E8872EC" w14:textId="77777777" w:rsidR="0002554C" w:rsidRDefault="00000000">
      <w:r>
        <w:t>To meet localized housing targets without disrupting the Surrey Hills National Landscape, the Mole Valley District Council designated two small-scale, specific site allocations within Betchworth for development:</w:t>
      </w:r>
    </w:p>
    <w:p w14:paraId="73AD8386" w14:textId="77777777" w:rsidR="0002554C" w:rsidRDefault="00000000">
      <w:pPr>
        <w:pStyle w:val="ListParagraph"/>
        <w:numPr>
          <w:ilvl w:val="0"/>
          <w:numId w:val="37"/>
        </w:numPr>
        <w:spacing w:after="0"/>
      </w:pPr>
      <w:r>
        <w:t>Development Site DS6: Land to the Rear of Bumblebee Cottage. (7 dwellings behind Bumblebee cottage along the school footpath)</w:t>
      </w:r>
    </w:p>
    <w:p w14:paraId="629BA9EF" w14:textId="77777777" w:rsidR="0002554C" w:rsidRDefault="00000000">
      <w:pPr>
        <w:pStyle w:val="ListParagraph"/>
        <w:numPr>
          <w:ilvl w:val="0"/>
          <w:numId w:val="37"/>
        </w:numPr>
      </w:pPr>
      <w:r>
        <w:t xml:space="preserve">Development Site DS7: Land at The Evergreens, Reigate Road (3 additional traveller pitches). </w:t>
      </w:r>
    </w:p>
    <w:p w14:paraId="08D31237" w14:textId="77777777" w:rsidR="0002554C" w:rsidRDefault="00000000">
      <w:pPr>
        <w:rPr>
          <w:u w:val="single"/>
        </w:rPr>
      </w:pPr>
      <w:r>
        <w:rPr>
          <w:u w:val="single"/>
        </w:rPr>
        <w:t>Strict Affordable Delivery Mandates</w:t>
      </w:r>
    </w:p>
    <w:p w14:paraId="246E7A09" w14:textId="77777777" w:rsidR="0002554C" w:rsidRDefault="00000000">
      <w:r>
        <w:t xml:space="preserve">For any larger developments or windfall sites that come forward in the area, the new Local Plan requires a minimum of 40% affordable housing contribution on-site. Furthermore, because Betchworth has an “Inset Village” layout wrapped in Green Belt, any new housing must meet net-zero carbon standards and contribute directly to the infrastructure needs of the immediate community. </w:t>
      </w:r>
    </w:p>
    <w:p w14:paraId="3D4C6BA2" w14:textId="77777777" w:rsidR="0002554C" w:rsidRDefault="0002554C"/>
    <w:p w14:paraId="37CA00D1" w14:textId="77777777" w:rsidR="0002554C" w:rsidRDefault="00000000">
      <w:pPr>
        <w:pStyle w:val="Heading3"/>
        <w:rPr>
          <w:color w:val="000000" w:themeColor="text1"/>
        </w:rPr>
      </w:pPr>
      <w:bookmarkStart w:id="8" w:name="_Toc236078998"/>
      <w:r>
        <w:rPr>
          <w:color w:val="000000" w:themeColor="text1"/>
        </w:rPr>
        <w:t>Assessing Betchworth’s Housing Needs</w:t>
      </w:r>
      <w:bookmarkEnd w:id="8"/>
    </w:p>
    <w:p w14:paraId="5B8E1908" w14:textId="77777777" w:rsidR="0002554C" w:rsidRDefault="00000000">
      <w:r>
        <w:t xml:space="preserve">In our last Village Plan, in 2007, the Surrey Community Action organisation gathered information to provide a housing needs assessment report. </w:t>
      </w:r>
    </w:p>
    <w:p w14:paraId="75633034" w14:textId="77777777" w:rsidR="0002554C" w:rsidRDefault="00000000">
      <w:pPr>
        <w:shd w:val="clear" w:color="auto" w:fill="FFFFFF"/>
        <w:spacing w:after="0" w:line="264" w:lineRule="auto"/>
        <w:rPr>
          <w:color w:val="000000"/>
        </w:rPr>
      </w:pPr>
      <w:r>
        <w:rPr>
          <w:rFonts w:ascii="Aptos Regular" w:eastAsia="Aptos Regular" w:hAnsi="Aptos Regular" w:cs="Aptos Regular"/>
          <w:shd w:val="clear" w:color="auto" w:fill="FFFFFF"/>
        </w:rPr>
        <w:t>They can complete this '</w:t>
      </w:r>
      <w:r>
        <w:rPr>
          <w:rFonts w:ascii="Aptos Regular" w:eastAsia="Aptos Regular" w:hAnsi="Aptos Regular" w:cs="Aptos Regular"/>
          <w:color w:val="000000"/>
          <w:shd w:val="clear" w:color="auto" w:fill="FFFFFF"/>
        </w:rPr>
        <w:t>Housing Needs Survey'</w:t>
      </w:r>
      <w:r>
        <w:rPr>
          <w:rFonts w:ascii="Aptos Regular" w:eastAsia="Aptos Regular" w:hAnsi="Aptos Regular" w:cs="Aptos Regular"/>
          <w:shd w:val="clear" w:color="auto" w:fill="FFFFFF"/>
        </w:rPr>
        <w:t xml:space="preserve"> for us again. SCA asks residents about their current housing situation and their future need for housing (in the next 5 years). A questionnaire  will be sent to residents in the Parish ( it can also be sent to residents who would like to return to live in the Parish in the next 5 years). Residents will be given the choice of a paper-based questionnaire and the opportunity to respond electronically (through Survey Monkey). The Survey would run for 1 month. </w:t>
      </w:r>
    </w:p>
    <w:p w14:paraId="793D3518" w14:textId="77777777" w:rsidR="0002554C" w:rsidRDefault="00000000">
      <w:pPr>
        <w:shd w:val="clear" w:color="auto" w:fill="FFFFFF"/>
        <w:spacing w:after="0" w:line="264" w:lineRule="auto"/>
        <w:rPr>
          <w:color w:val="000000"/>
        </w:rPr>
      </w:pPr>
      <w:r>
        <w:rPr>
          <w:rFonts w:ascii="Aptos Regular" w:eastAsia="Aptos Regular" w:hAnsi="Aptos Regular" w:cs="Aptos Regular"/>
          <w:shd w:val="clear" w:color="auto" w:fill="FFFFFF"/>
        </w:rPr>
        <w:t xml:space="preserve"> </w:t>
      </w:r>
    </w:p>
    <w:p w14:paraId="3C2AE3D0" w14:textId="77777777" w:rsidR="0002554C" w:rsidRDefault="00000000">
      <w:pPr>
        <w:shd w:val="clear" w:color="auto" w:fill="FFFFFF"/>
        <w:spacing w:after="0" w:line="264" w:lineRule="auto"/>
        <w:rPr>
          <w:color w:val="000000"/>
        </w:rPr>
      </w:pPr>
      <w:r>
        <w:rPr>
          <w:rFonts w:ascii="Aptos Regular" w:eastAsia="Aptos Regular" w:hAnsi="Aptos Regular" w:cs="Aptos Regular"/>
          <w:shd w:val="clear" w:color="auto" w:fill="FFFFFF"/>
        </w:rPr>
        <w:t xml:space="preserve">SCA would also research key secondary data on the local market context and relative affordability, including current local Parish housing figures. There is likely to be a level </w:t>
      </w:r>
      <w:r>
        <w:rPr>
          <w:rFonts w:ascii="Aptos Regular" w:eastAsia="Aptos Regular" w:hAnsi="Aptos Regular" w:cs="Aptos Regular"/>
          <w:shd w:val="clear" w:color="auto" w:fill="FFFFFF"/>
        </w:rPr>
        <w:lastRenderedPageBreak/>
        <w:t xml:space="preserve">of ‘hidden need’ in the Parish that may be captured by a Housing Needs Survey. </w:t>
      </w:r>
      <w:r>
        <w:rPr>
          <w:rFonts w:ascii="Aptos Regular" w:eastAsia="Aptos Regular" w:hAnsi="Aptos Regular" w:cs="Aptos Regular"/>
          <w:color w:val="000000"/>
          <w:shd w:val="clear" w:color="auto" w:fill="FFFFFF"/>
        </w:rPr>
        <w:t xml:space="preserve">The Housing Needs Survey has a shelf life of 5 years. </w:t>
      </w:r>
    </w:p>
    <w:p w14:paraId="54727369" w14:textId="77777777" w:rsidR="0002554C" w:rsidRDefault="00000000">
      <w:pPr>
        <w:shd w:val="clear" w:color="auto" w:fill="FFFFFF"/>
        <w:spacing w:after="0" w:line="264" w:lineRule="auto"/>
        <w:rPr>
          <w:color w:val="000000"/>
        </w:rPr>
      </w:pPr>
      <w:r>
        <w:rPr>
          <w:rFonts w:ascii="Aptos Regular" w:eastAsia="Aptos Regular" w:hAnsi="Aptos Regular" w:cs="Aptos Regular"/>
          <w:shd w:val="clear" w:color="auto" w:fill="FFFFFF"/>
        </w:rPr>
        <w:t xml:space="preserve"> </w:t>
      </w:r>
    </w:p>
    <w:p w14:paraId="45C25C9C" w14:textId="77777777" w:rsidR="0002554C" w:rsidRDefault="00000000">
      <w:pPr>
        <w:shd w:val="clear" w:color="auto" w:fill="FFFFFF"/>
        <w:spacing w:after="0" w:line="264" w:lineRule="auto"/>
        <w:rPr>
          <w:color w:val="000000"/>
        </w:rPr>
      </w:pPr>
      <w:r>
        <w:rPr>
          <w:rFonts w:ascii="Aptos Regular" w:eastAsia="Aptos Regular" w:hAnsi="Aptos Regular" w:cs="Aptos Regular"/>
          <w:shd w:val="clear" w:color="auto" w:fill="FFFFFF"/>
        </w:rPr>
        <w:t xml:space="preserve">Example of a recent report: </w:t>
      </w:r>
      <w:hyperlink r:id="rId8">
        <w:r>
          <w:rPr>
            <w:rStyle w:val="Hyperlink"/>
            <w:rFonts w:ascii="Aptos Regular" w:eastAsia="Aptos Regular" w:hAnsi="Aptos Regular" w:cs="Aptos Regular"/>
            <w:shd w:val="clear" w:color="auto" w:fill="FFFFFF"/>
          </w:rPr>
          <w:t>https://www.micklehamparishcouncil.gov.uk/community/mickleham-parish-council-7875/housing-needs-survey/</w:t>
        </w:r>
      </w:hyperlink>
    </w:p>
    <w:p w14:paraId="4C67A1DD" w14:textId="77777777" w:rsidR="0002554C" w:rsidRDefault="0002554C">
      <w:pPr>
        <w:shd w:val="clear" w:color="auto" w:fill="FFFFFF"/>
        <w:spacing w:after="0" w:line="264" w:lineRule="auto"/>
        <w:rPr>
          <w:rFonts w:ascii="Aptos Regular" w:eastAsia="Aptos Regular" w:hAnsi="Aptos Regular" w:cs="Aptos Regular"/>
          <w:shd w:val="clear" w:color="auto" w:fill="FFFFFF"/>
        </w:rPr>
      </w:pPr>
    </w:p>
    <w:p w14:paraId="3EB98948" w14:textId="77777777" w:rsidR="0002554C" w:rsidRDefault="00000000">
      <w:pPr>
        <w:shd w:val="clear" w:color="auto" w:fill="FFFFFF"/>
        <w:spacing w:after="0" w:line="264" w:lineRule="auto"/>
        <w:rPr>
          <w:color w:val="000000"/>
        </w:rPr>
      </w:pPr>
      <w:r>
        <w:rPr>
          <w:rFonts w:ascii="Aptos Regular" w:eastAsia="Aptos Regular" w:hAnsi="Aptos Regular" w:cs="Aptos Regular"/>
          <w:shd w:val="clear" w:color="auto" w:fill="FFFFFF"/>
        </w:rPr>
        <w:t xml:space="preserve">The Survey creation, analysis and report writing including meeting and travel expenses would be met by Mole Valley District Council. The Parish Council would need to pay for printing and postage. </w:t>
      </w:r>
    </w:p>
    <w:p w14:paraId="6ED45B81" w14:textId="77777777" w:rsidR="0002554C" w:rsidRDefault="0002554C"/>
    <w:tbl>
      <w:tblPr>
        <w:tblStyle w:val="a"/>
        <w:tblW w:w="6143" w:type="dxa"/>
        <w:tblInd w:w="0" w:type="dxa"/>
        <w:tblLayout w:type="fixed"/>
        <w:tblCellMar>
          <w:top w:w="0" w:type="dxa"/>
          <w:left w:w="0" w:type="dxa"/>
          <w:bottom w:w="0" w:type="dxa"/>
          <w:right w:w="0" w:type="dxa"/>
        </w:tblCellMar>
        <w:tblLook w:val="0600" w:firstRow="0" w:lastRow="0" w:firstColumn="0" w:lastColumn="0" w:noHBand="1" w:noVBand="1"/>
      </w:tblPr>
      <w:tblGrid>
        <w:gridCol w:w="3066"/>
        <w:gridCol w:w="3077"/>
      </w:tblGrid>
      <w:tr w:rsidR="0002554C" w14:paraId="1EE4DBD4" w14:textId="77777777">
        <w:tblPrEx>
          <w:tblCellMar>
            <w:top w:w="0" w:type="dxa"/>
            <w:left w:w="0" w:type="dxa"/>
            <w:bottom w:w="0" w:type="dxa"/>
            <w:right w:w="0" w:type="dxa"/>
          </w:tblCellMar>
        </w:tblPrEx>
        <w:tc>
          <w:tcPr>
            <w:tcW w:w="30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3C76796" w14:textId="77777777" w:rsidR="0002554C" w:rsidRDefault="00000000">
            <w:pPr>
              <w:rPr>
                <w:b/>
              </w:rPr>
            </w:pPr>
            <w:r>
              <w:rPr>
                <w:b/>
                <w:sz w:val="20"/>
              </w:rPr>
              <w:t>Item</w:t>
            </w:r>
          </w:p>
        </w:tc>
        <w:tc>
          <w:tcPr>
            <w:tcW w:w="3077" w:type="dxa"/>
            <w:tcBorders>
              <w:top w:val="single" w:sz="6" w:space="0" w:color="000000"/>
              <w:left w:val="none" w:sz="0" w:space="0" w:color="000000"/>
              <w:bottom w:val="single" w:sz="6" w:space="0" w:color="000000"/>
              <w:right w:val="single" w:sz="6" w:space="0" w:color="000000"/>
            </w:tcBorders>
            <w:tcMar>
              <w:top w:w="0" w:type="dxa"/>
              <w:left w:w="108" w:type="dxa"/>
              <w:bottom w:w="0" w:type="dxa"/>
              <w:right w:w="108" w:type="dxa"/>
            </w:tcMar>
          </w:tcPr>
          <w:p w14:paraId="73DDCBEB" w14:textId="77777777" w:rsidR="0002554C" w:rsidRDefault="00000000">
            <w:pPr>
              <w:rPr>
                <w:b/>
              </w:rPr>
            </w:pPr>
            <w:r>
              <w:rPr>
                <w:b/>
                <w:sz w:val="20"/>
              </w:rPr>
              <w:t>Total cost</w:t>
            </w:r>
          </w:p>
        </w:tc>
      </w:tr>
      <w:tr w:rsidR="00622A6B" w14:paraId="3392DFDE" w14:textId="77777777">
        <w:tblPrEx>
          <w:tblCellMar>
            <w:top w:w="0" w:type="dxa"/>
            <w:left w:w="0" w:type="dxa"/>
            <w:bottom w:w="0" w:type="dxa"/>
            <w:right w:w="0" w:type="dxa"/>
          </w:tblCellMar>
        </w:tblPrEx>
        <w:tc>
          <w:tcPr>
            <w:tcW w:w="3066" w:type="dxa"/>
            <w:tcBorders>
              <w:top w:val="none" w:sz="0"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CD20565" w14:textId="77777777" w:rsidR="00622A6B" w:rsidRDefault="00622A6B" w:rsidP="00622A6B">
            <w:r>
              <w:rPr>
                <w:sz w:val="20"/>
              </w:rPr>
              <w:t>Printing and stationary costs</w:t>
            </w:r>
          </w:p>
        </w:tc>
        <w:tc>
          <w:tcPr>
            <w:tcW w:w="3077" w:type="dxa"/>
            <w:tcBorders>
              <w:top w:val="none" w:sz="0" w:space="0" w:color="000000"/>
              <w:left w:val="none" w:sz="0" w:space="0" w:color="000000"/>
              <w:bottom w:val="single" w:sz="6" w:space="0" w:color="000000"/>
              <w:right w:val="single" w:sz="6" w:space="0" w:color="000000"/>
            </w:tcBorders>
            <w:tcMar>
              <w:top w:w="0" w:type="dxa"/>
              <w:left w:w="108" w:type="dxa"/>
              <w:bottom w:w="0" w:type="dxa"/>
              <w:right w:w="108" w:type="dxa"/>
            </w:tcMar>
          </w:tcPr>
          <w:p w14:paraId="3025C211" w14:textId="10FA69C0" w:rsidR="00622A6B" w:rsidRDefault="00622A6B" w:rsidP="00622A6B">
            <w:r w:rsidRPr="00D60A51">
              <w:rPr>
                <w:rFonts w:ascii="Zoho Puvi Regular" w:eastAsia="Zoho Puvi Regular" w:hAnsi="Zoho Puvi Regular" w:cs="Zoho Puvi Regular"/>
                <w:b/>
              </w:rPr>
              <w:t>REDACTED</w:t>
            </w:r>
          </w:p>
        </w:tc>
      </w:tr>
      <w:tr w:rsidR="00622A6B" w14:paraId="63C21B45" w14:textId="77777777">
        <w:tblPrEx>
          <w:tblCellMar>
            <w:top w:w="0" w:type="dxa"/>
            <w:left w:w="0" w:type="dxa"/>
            <w:bottom w:w="0" w:type="dxa"/>
            <w:right w:w="0" w:type="dxa"/>
          </w:tblCellMar>
        </w:tblPrEx>
        <w:tc>
          <w:tcPr>
            <w:tcW w:w="3066" w:type="dxa"/>
            <w:tcBorders>
              <w:top w:val="none" w:sz="0"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4A30B63" w14:textId="77777777" w:rsidR="00622A6B" w:rsidRDefault="00622A6B" w:rsidP="00622A6B">
            <w:r>
              <w:rPr>
                <w:sz w:val="20"/>
              </w:rPr>
              <w:t>Survey Preparation costs</w:t>
            </w:r>
          </w:p>
        </w:tc>
        <w:tc>
          <w:tcPr>
            <w:tcW w:w="3077" w:type="dxa"/>
            <w:tcBorders>
              <w:top w:val="none" w:sz="0" w:space="0" w:color="000000"/>
              <w:left w:val="none" w:sz="0" w:space="0" w:color="000000"/>
              <w:bottom w:val="single" w:sz="6" w:space="0" w:color="000000"/>
              <w:right w:val="single" w:sz="6" w:space="0" w:color="000000"/>
            </w:tcBorders>
            <w:tcMar>
              <w:top w:w="0" w:type="dxa"/>
              <w:left w:w="108" w:type="dxa"/>
              <w:bottom w:w="0" w:type="dxa"/>
              <w:right w:w="108" w:type="dxa"/>
            </w:tcMar>
          </w:tcPr>
          <w:p w14:paraId="1DF8903C" w14:textId="2E714F65" w:rsidR="00622A6B" w:rsidRDefault="00622A6B" w:rsidP="00622A6B">
            <w:r w:rsidRPr="00D60A51">
              <w:rPr>
                <w:rFonts w:ascii="Zoho Puvi Regular" w:eastAsia="Zoho Puvi Regular" w:hAnsi="Zoho Puvi Regular" w:cs="Zoho Puvi Regular"/>
                <w:b/>
              </w:rPr>
              <w:t>REDACTED</w:t>
            </w:r>
          </w:p>
        </w:tc>
      </w:tr>
      <w:tr w:rsidR="0002554C" w14:paraId="2718A854" w14:textId="77777777">
        <w:tblPrEx>
          <w:tblCellMar>
            <w:top w:w="0" w:type="dxa"/>
            <w:left w:w="0" w:type="dxa"/>
            <w:bottom w:w="0" w:type="dxa"/>
            <w:right w:w="0" w:type="dxa"/>
          </w:tblCellMar>
        </w:tblPrEx>
        <w:tc>
          <w:tcPr>
            <w:tcW w:w="3066" w:type="dxa"/>
            <w:tcBorders>
              <w:top w:val="none" w:sz="0"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89D1F3A" w14:textId="77777777" w:rsidR="0002554C" w:rsidRDefault="00000000">
            <w:r>
              <w:rPr>
                <w:sz w:val="20"/>
              </w:rPr>
              <w:t>Survey creation, analysis &amp; report writing</w:t>
            </w:r>
          </w:p>
        </w:tc>
        <w:tc>
          <w:tcPr>
            <w:tcW w:w="3077" w:type="dxa"/>
            <w:tcBorders>
              <w:top w:val="none" w:sz="0" w:space="0" w:color="000000"/>
              <w:left w:val="none" w:sz="0" w:space="0" w:color="000000"/>
              <w:bottom w:val="single" w:sz="6" w:space="0" w:color="000000"/>
              <w:right w:val="single" w:sz="6" w:space="0" w:color="000000"/>
            </w:tcBorders>
            <w:tcMar>
              <w:top w:w="0" w:type="dxa"/>
              <w:left w:w="108" w:type="dxa"/>
              <w:bottom w:w="0" w:type="dxa"/>
              <w:right w:w="108" w:type="dxa"/>
            </w:tcMar>
          </w:tcPr>
          <w:p w14:paraId="2EC3C2E5" w14:textId="77777777" w:rsidR="0002554C" w:rsidRDefault="00000000">
            <w:r>
              <w:rPr>
                <w:sz w:val="20"/>
              </w:rPr>
              <w:t>N/A - MVDC pays for this</w:t>
            </w:r>
          </w:p>
        </w:tc>
      </w:tr>
      <w:tr w:rsidR="0002554C" w14:paraId="514C7DC1" w14:textId="77777777">
        <w:tblPrEx>
          <w:tblCellMar>
            <w:top w:w="0" w:type="dxa"/>
            <w:left w:w="0" w:type="dxa"/>
            <w:bottom w:w="0" w:type="dxa"/>
            <w:right w:w="0" w:type="dxa"/>
          </w:tblCellMar>
        </w:tblPrEx>
        <w:tc>
          <w:tcPr>
            <w:tcW w:w="3066" w:type="dxa"/>
            <w:tcBorders>
              <w:top w:val="none" w:sz="0"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7FE6FE2" w14:textId="77777777" w:rsidR="0002554C" w:rsidRDefault="00000000">
            <w:r>
              <w:rPr>
                <w:sz w:val="20"/>
              </w:rPr>
              <w:t>Meetings &amp; travel expenses</w:t>
            </w:r>
          </w:p>
        </w:tc>
        <w:tc>
          <w:tcPr>
            <w:tcW w:w="3077" w:type="dxa"/>
            <w:tcBorders>
              <w:top w:val="none" w:sz="0" w:space="0" w:color="000000"/>
              <w:left w:val="none" w:sz="0" w:space="0" w:color="000000"/>
              <w:bottom w:val="single" w:sz="6" w:space="0" w:color="000000"/>
              <w:right w:val="single" w:sz="6" w:space="0" w:color="000000"/>
            </w:tcBorders>
            <w:tcMar>
              <w:top w:w="0" w:type="dxa"/>
              <w:left w:w="108" w:type="dxa"/>
              <w:bottom w:w="0" w:type="dxa"/>
              <w:right w:w="108" w:type="dxa"/>
            </w:tcMar>
          </w:tcPr>
          <w:p w14:paraId="77173B57" w14:textId="77777777" w:rsidR="0002554C" w:rsidRDefault="00000000">
            <w:r>
              <w:rPr>
                <w:sz w:val="20"/>
              </w:rPr>
              <w:t>N/A</w:t>
            </w:r>
            <w:r>
              <w:rPr>
                <w:rFonts w:ascii="Roboto" w:eastAsia="Roboto" w:hAnsi="Roboto" w:cs="Roboto"/>
                <w:color w:val="000000"/>
                <w:sz w:val="20"/>
              </w:rPr>
              <w:t>- MVDC pays for this</w:t>
            </w:r>
          </w:p>
        </w:tc>
      </w:tr>
      <w:tr w:rsidR="00622A6B" w14:paraId="399D66EB" w14:textId="77777777">
        <w:tblPrEx>
          <w:tblCellMar>
            <w:top w:w="0" w:type="dxa"/>
            <w:left w:w="0" w:type="dxa"/>
            <w:bottom w:w="0" w:type="dxa"/>
            <w:right w:w="0" w:type="dxa"/>
          </w:tblCellMar>
        </w:tblPrEx>
        <w:tc>
          <w:tcPr>
            <w:tcW w:w="3066" w:type="dxa"/>
            <w:tcBorders>
              <w:top w:val="none" w:sz="0"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E812668" w14:textId="77777777" w:rsidR="00622A6B" w:rsidRDefault="00622A6B" w:rsidP="00622A6B">
            <w:r>
              <w:rPr>
                <w:sz w:val="20"/>
              </w:rPr>
              <w:t xml:space="preserve">        TOTAL £</w:t>
            </w:r>
          </w:p>
        </w:tc>
        <w:tc>
          <w:tcPr>
            <w:tcW w:w="3077" w:type="dxa"/>
            <w:tcBorders>
              <w:top w:val="none" w:sz="0" w:space="0" w:color="000000"/>
              <w:left w:val="none" w:sz="0" w:space="0" w:color="000000"/>
              <w:bottom w:val="single" w:sz="6" w:space="0" w:color="000000"/>
              <w:right w:val="single" w:sz="6" w:space="0" w:color="000000"/>
            </w:tcBorders>
            <w:tcMar>
              <w:top w:w="0" w:type="dxa"/>
              <w:left w:w="108" w:type="dxa"/>
              <w:bottom w:w="0" w:type="dxa"/>
              <w:right w:w="108" w:type="dxa"/>
            </w:tcMar>
          </w:tcPr>
          <w:p w14:paraId="3BAB670E" w14:textId="2DE3A9DE" w:rsidR="00622A6B" w:rsidRDefault="00622A6B" w:rsidP="00622A6B">
            <w:r w:rsidRPr="00590BAF">
              <w:rPr>
                <w:rFonts w:ascii="Zoho Puvi Regular" w:eastAsia="Zoho Puvi Regular" w:hAnsi="Zoho Puvi Regular" w:cs="Zoho Puvi Regular"/>
                <w:b/>
              </w:rPr>
              <w:t>REDACTED</w:t>
            </w:r>
          </w:p>
        </w:tc>
      </w:tr>
      <w:tr w:rsidR="00622A6B" w14:paraId="79BDD18F" w14:textId="77777777">
        <w:tblPrEx>
          <w:tblCellMar>
            <w:top w:w="0" w:type="dxa"/>
            <w:left w:w="0" w:type="dxa"/>
            <w:bottom w:w="0" w:type="dxa"/>
            <w:right w:w="0" w:type="dxa"/>
          </w:tblCellMar>
        </w:tblPrEx>
        <w:tc>
          <w:tcPr>
            <w:tcW w:w="3066" w:type="dxa"/>
            <w:tcBorders>
              <w:top w:val="none" w:sz="0"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6820F40" w14:textId="77777777" w:rsidR="00622A6B" w:rsidRDefault="00622A6B" w:rsidP="00622A6B">
            <w:r>
              <w:rPr>
                <w:sz w:val="20"/>
              </w:rPr>
              <w:t>Cost of outward Postage (0.88)</w:t>
            </w:r>
          </w:p>
        </w:tc>
        <w:tc>
          <w:tcPr>
            <w:tcW w:w="3077" w:type="dxa"/>
            <w:tcBorders>
              <w:top w:val="none" w:sz="0" w:space="0" w:color="000000"/>
              <w:left w:val="none" w:sz="0" w:space="0" w:color="000000"/>
              <w:bottom w:val="single" w:sz="6" w:space="0" w:color="000000"/>
              <w:right w:val="single" w:sz="6" w:space="0" w:color="000000"/>
            </w:tcBorders>
            <w:tcMar>
              <w:top w:w="0" w:type="dxa"/>
              <w:left w:w="108" w:type="dxa"/>
              <w:bottom w:w="0" w:type="dxa"/>
              <w:right w:w="108" w:type="dxa"/>
            </w:tcMar>
          </w:tcPr>
          <w:p w14:paraId="268FE7D6" w14:textId="04CDD01D" w:rsidR="00622A6B" w:rsidRDefault="00622A6B" w:rsidP="00622A6B">
            <w:r w:rsidRPr="00590BAF">
              <w:rPr>
                <w:rFonts w:ascii="Zoho Puvi Regular" w:eastAsia="Zoho Puvi Regular" w:hAnsi="Zoho Puvi Regular" w:cs="Zoho Puvi Regular"/>
                <w:b/>
              </w:rPr>
              <w:t>REDACTED</w:t>
            </w:r>
          </w:p>
        </w:tc>
      </w:tr>
      <w:tr w:rsidR="0002554C" w14:paraId="025FB6CD" w14:textId="77777777">
        <w:tblPrEx>
          <w:tblCellMar>
            <w:top w:w="0" w:type="dxa"/>
            <w:left w:w="0" w:type="dxa"/>
            <w:bottom w:w="0" w:type="dxa"/>
            <w:right w:w="0" w:type="dxa"/>
          </w:tblCellMar>
        </w:tblPrEx>
        <w:tc>
          <w:tcPr>
            <w:tcW w:w="3066" w:type="dxa"/>
            <w:tcBorders>
              <w:top w:val="none" w:sz="0"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21D4C78" w14:textId="77777777" w:rsidR="0002554C" w:rsidRDefault="00000000">
            <w:r>
              <w:rPr>
                <w:sz w:val="20"/>
              </w:rPr>
              <w:t xml:space="preserve">Cost of reply to Postage </w:t>
            </w:r>
          </w:p>
        </w:tc>
        <w:tc>
          <w:tcPr>
            <w:tcW w:w="3077" w:type="dxa"/>
            <w:tcBorders>
              <w:top w:val="none" w:sz="0" w:space="0" w:color="000000"/>
              <w:left w:val="none" w:sz="0" w:space="0" w:color="000000"/>
              <w:bottom w:val="single" w:sz="6" w:space="0" w:color="000000"/>
              <w:right w:val="single" w:sz="6" w:space="0" w:color="000000"/>
            </w:tcBorders>
            <w:tcMar>
              <w:top w:w="0" w:type="dxa"/>
              <w:left w:w="108" w:type="dxa"/>
              <w:bottom w:w="0" w:type="dxa"/>
              <w:right w:w="108" w:type="dxa"/>
            </w:tcMar>
          </w:tcPr>
          <w:p w14:paraId="390B5243" w14:textId="4340ACC4" w:rsidR="0002554C" w:rsidRDefault="00000000">
            <w:r>
              <w:rPr>
                <w:sz w:val="20"/>
              </w:rPr>
              <w:t>Estimate 40% paper replies £</w:t>
            </w:r>
            <w:r w:rsidR="00622A6B" w:rsidRPr="00622A6B">
              <w:rPr>
                <w:b/>
                <w:sz w:val="20"/>
              </w:rPr>
              <w:t>REDACTED</w:t>
            </w:r>
          </w:p>
        </w:tc>
      </w:tr>
      <w:tr w:rsidR="0002554C" w14:paraId="13C2AD42" w14:textId="77777777">
        <w:tblPrEx>
          <w:tblCellMar>
            <w:top w:w="0" w:type="dxa"/>
            <w:left w:w="0" w:type="dxa"/>
            <w:bottom w:w="0" w:type="dxa"/>
            <w:right w:w="0" w:type="dxa"/>
          </w:tblCellMar>
        </w:tblPrEx>
        <w:tc>
          <w:tcPr>
            <w:tcW w:w="3066" w:type="dxa"/>
            <w:tcBorders>
              <w:top w:val="none" w:sz="0"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CF49484" w14:textId="77777777" w:rsidR="0002554C" w:rsidRDefault="00000000">
            <w:pPr>
              <w:rPr>
                <w:b/>
              </w:rPr>
            </w:pPr>
            <w:r>
              <w:rPr>
                <w:b/>
                <w:sz w:val="20"/>
              </w:rPr>
              <w:t>TOTAL £</w:t>
            </w:r>
          </w:p>
        </w:tc>
        <w:tc>
          <w:tcPr>
            <w:tcW w:w="3077" w:type="dxa"/>
            <w:tcBorders>
              <w:top w:val="none" w:sz="0" w:space="0" w:color="000000"/>
              <w:left w:val="none" w:sz="0" w:space="0" w:color="000000"/>
              <w:bottom w:val="single" w:sz="6" w:space="0" w:color="000000"/>
              <w:right w:val="single" w:sz="6" w:space="0" w:color="000000"/>
            </w:tcBorders>
            <w:tcMar>
              <w:top w:w="0" w:type="dxa"/>
              <w:left w:w="108" w:type="dxa"/>
              <w:bottom w:w="0" w:type="dxa"/>
              <w:right w:w="108" w:type="dxa"/>
            </w:tcMar>
          </w:tcPr>
          <w:p w14:paraId="3DF24EB8" w14:textId="7BA07608" w:rsidR="0002554C" w:rsidRDefault="00000000">
            <w:pPr>
              <w:rPr>
                <w:b/>
              </w:rPr>
            </w:pPr>
            <w:r>
              <w:rPr>
                <w:b/>
                <w:sz w:val="20"/>
              </w:rPr>
              <w:t>£</w:t>
            </w:r>
            <w:r w:rsidR="00622A6B" w:rsidRPr="00622A6B">
              <w:rPr>
                <w:b/>
                <w:sz w:val="20"/>
              </w:rPr>
              <w:t>REDACTED</w:t>
            </w:r>
            <w:r>
              <w:rPr>
                <w:b/>
                <w:sz w:val="20"/>
              </w:rPr>
              <w:t xml:space="preserve"> inc VAT</w:t>
            </w:r>
          </w:p>
        </w:tc>
      </w:tr>
    </w:tbl>
    <w:p w14:paraId="2E7D6A3C" w14:textId="77777777" w:rsidR="0002554C" w:rsidRDefault="0002554C">
      <w:pPr>
        <w:rPr>
          <w:shd w:val="clear" w:color="auto" w:fill="FEFF00"/>
        </w:rPr>
      </w:pPr>
    </w:p>
    <w:p w14:paraId="1C614E8D" w14:textId="77777777" w:rsidR="0002554C" w:rsidRDefault="0002554C"/>
    <w:p w14:paraId="5C0F2707" w14:textId="77777777" w:rsidR="0002554C" w:rsidRDefault="00000000">
      <w:pPr>
        <w:pStyle w:val="Heading3"/>
        <w:rPr>
          <w:color w:val="000000" w:themeColor="text1"/>
        </w:rPr>
      </w:pPr>
      <w:bookmarkStart w:id="9" w:name="_Toc236078999"/>
      <w:r>
        <w:rPr>
          <w:color w:val="000000" w:themeColor="text1"/>
        </w:rPr>
        <w:t>Poland Trust – Affordable Housing</w:t>
      </w:r>
      <w:bookmarkEnd w:id="9"/>
    </w:p>
    <w:p w14:paraId="4C590D09" w14:textId="77777777" w:rsidR="0002554C" w:rsidRDefault="00000000">
      <w:r>
        <w:t>Martin Smith advised:</w:t>
      </w:r>
    </w:p>
    <w:p w14:paraId="0F55F5C7" w14:textId="77777777" w:rsidR="0002554C" w:rsidRDefault="00000000">
      <w:pPr>
        <w:pStyle w:val="ListParagraph"/>
        <w:numPr>
          <w:ilvl w:val="0"/>
          <w:numId w:val="7"/>
        </w:numPr>
        <w:spacing w:after="0"/>
      </w:pPr>
      <w:r>
        <w:t xml:space="preserve">We be proactive in forming a plan for our next affordable housing </w:t>
      </w:r>
    </w:p>
    <w:p w14:paraId="6FC28F28" w14:textId="77777777" w:rsidR="0002554C" w:rsidRDefault="00000000">
      <w:pPr>
        <w:pStyle w:val="ListParagraph"/>
        <w:numPr>
          <w:ilvl w:val="0"/>
          <w:numId w:val="7"/>
        </w:numPr>
        <w:spacing w:after="0"/>
      </w:pPr>
      <w:r>
        <w:t>A charitable trust (with trustees who are the right fit) manage the unit development and process of who lives in the housing. Betchworth United Charities are positive to a discussion on being the trust for Betchworth for the next affordable housing unit. If no trust owns the unit, then a local business provider will be assigned e.g. Clarion who own Atkinson House.</w:t>
      </w:r>
    </w:p>
    <w:p w14:paraId="15FAF6C2" w14:textId="77777777" w:rsidR="0002554C" w:rsidRDefault="00000000">
      <w:pPr>
        <w:pStyle w:val="ListParagraph"/>
        <w:numPr>
          <w:ilvl w:val="0"/>
          <w:numId w:val="7"/>
        </w:numPr>
        <w:spacing w:after="0"/>
      </w:pPr>
      <w:r>
        <w:t>Land is donated and then owned by the trust. The land may come as part of the next village housing development or on a separate parcel of land donated by a land owner. Strong letter of support from the local parish Council and planning permission would be by 'rural exception site'.</w:t>
      </w:r>
    </w:p>
    <w:p w14:paraId="57D92274" w14:textId="77777777" w:rsidR="0002554C" w:rsidRDefault="00000000">
      <w:pPr>
        <w:pStyle w:val="ListParagraph"/>
        <w:numPr>
          <w:ilvl w:val="0"/>
          <w:numId w:val="7"/>
        </w:numPr>
        <w:spacing w:after="0"/>
      </w:pPr>
      <w:r>
        <w:lastRenderedPageBreak/>
        <w:t xml:space="preserve">Having a design code is very important to ensure that the site fits well in the local community. </w:t>
      </w:r>
    </w:p>
    <w:p w14:paraId="400B9BE6" w14:textId="77777777" w:rsidR="0002554C" w:rsidRDefault="00000000">
      <w:pPr>
        <w:pStyle w:val="ListParagraph"/>
        <w:numPr>
          <w:ilvl w:val="1"/>
          <w:numId w:val="7"/>
        </w:numPr>
        <w:spacing w:after="0"/>
      </w:pPr>
      <w:r>
        <w:t xml:space="preserve">Poland Trust paid £50k extra to have local design additions such as matching roof tiles, coloured windows and bricks. </w:t>
      </w:r>
    </w:p>
    <w:p w14:paraId="1868A5A4" w14:textId="77777777" w:rsidR="0002554C" w:rsidRDefault="00000000">
      <w:pPr>
        <w:pStyle w:val="ListParagraph"/>
        <w:numPr>
          <w:ilvl w:val="1"/>
          <w:numId w:val="7"/>
        </w:numPr>
        <w:spacing w:after="0"/>
      </w:pPr>
      <w:r>
        <w:t xml:space="preserve">Consideration was made to flooding in the area and the road has a reservoir under it which slowly leaks out water </w:t>
      </w:r>
    </w:p>
    <w:p w14:paraId="01A74B51" w14:textId="77777777" w:rsidR="0002554C" w:rsidRDefault="00000000">
      <w:pPr>
        <w:pStyle w:val="ListParagraph"/>
        <w:numPr>
          <w:ilvl w:val="1"/>
          <w:numId w:val="7"/>
        </w:numPr>
        <w:spacing w:after="0"/>
      </w:pPr>
      <w:r>
        <w:t>houses must be durable, and very insulated - as residents can’t afford big heating bills</w:t>
      </w:r>
    </w:p>
    <w:p w14:paraId="0A010186" w14:textId="77777777" w:rsidR="0002554C" w:rsidRDefault="00000000">
      <w:pPr>
        <w:pStyle w:val="ListParagraph"/>
        <w:numPr>
          <w:ilvl w:val="1"/>
          <w:numId w:val="7"/>
        </w:numPr>
        <w:spacing w:after="0"/>
      </w:pPr>
      <w:r>
        <w:t xml:space="preserve">design to look like local barns / local farmhouses or like the Coombe mining houses. </w:t>
      </w:r>
    </w:p>
    <w:p w14:paraId="63A433C4" w14:textId="77777777" w:rsidR="0002554C" w:rsidRDefault="00000000">
      <w:pPr>
        <w:pStyle w:val="ListParagraph"/>
        <w:numPr>
          <w:ilvl w:val="1"/>
          <w:numId w:val="7"/>
        </w:numPr>
        <w:spacing w:after="0"/>
      </w:pPr>
      <w:r>
        <w:t>A courtyard helps with socialisation of residents and sense of community.</w:t>
      </w:r>
    </w:p>
    <w:p w14:paraId="2D62D37D" w14:textId="77777777" w:rsidR="0002554C" w:rsidRDefault="00000000">
      <w:pPr>
        <w:pStyle w:val="ListParagraph"/>
        <w:numPr>
          <w:ilvl w:val="0"/>
          <w:numId w:val="7"/>
        </w:numPr>
        <w:spacing w:after="0"/>
      </w:pPr>
      <w:r>
        <w:t xml:space="preserve">(ACRE) Surrey Community Action did a needs assessment for MVDC and identified a number of people who have a housing need.  </w:t>
      </w:r>
    </w:p>
    <w:p w14:paraId="43582625" w14:textId="77777777" w:rsidR="0002554C" w:rsidRDefault="00000000">
      <w:pPr>
        <w:pStyle w:val="ListParagraph"/>
        <w:numPr>
          <w:ilvl w:val="0"/>
          <w:numId w:val="7"/>
        </w:numPr>
        <w:spacing w:after="0"/>
      </w:pPr>
      <w:r>
        <w:t>At Poland Trust, they had a selection process for choosing residents:</w:t>
      </w:r>
    </w:p>
    <w:p w14:paraId="27BC3B13" w14:textId="77777777" w:rsidR="0002554C" w:rsidRDefault="00000000">
      <w:pPr>
        <w:pStyle w:val="ListParagraph"/>
        <w:numPr>
          <w:ilvl w:val="1"/>
          <w:numId w:val="7"/>
        </w:numPr>
        <w:spacing w:after="0"/>
      </w:pPr>
      <w:r>
        <w:t>Level 1 need on the MVDC housing list</w:t>
      </w:r>
    </w:p>
    <w:p w14:paraId="7B331560" w14:textId="77777777" w:rsidR="0002554C" w:rsidRDefault="00000000">
      <w:pPr>
        <w:pStyle w:val="ListParagraph"/>
        <w:numPr>
          <w:ilvl w:val="1"/>
          <w:numId w:val="7"/>
        </w:numPr>
        <w:spacing w:after="0"/>
      </w:pPr>
      <w:r>
        <w:t xml:space="preserve">only people who had a local connection to Betchworth or Brockham could apply to ensure that the residents fit well into the local community e.g. </w:t>
      </w:r>
    </w:p>
    <w:p w14:paraId="71C7FD08" w14:textId="77777777" w:rsidR="0002554C" w:rsidRDefault="00000000">
      <w:pPr>
        <w:pStyle w:val="ListParagraph"/>
        <w:numPr>
          <w:ilvl w:val="2"/>
          <w:numId w:val="7"/>
        </w:numPr>
        <w:spacing w:after="0"/>
      </w:pPr>
      <w:r>
        <w:t xml:space="preserve">lived in betchworth/brockham for 5 years </w:t>
      </w:r>
    </w:p>
    <w:p w14:paraId="2043112C" w14:textId="77777777" w:rsidR="0002554C" w:rsidRDefault="00000000">
      <w:pPr>
        <w:pStyle w:val="ListParagraph"/>
        <w:numPr>
          <w:ilvl w:val="2"/>
          <w:numId w:val="7"/>
        </w:numPr>
        <w:spacing w:after="0"/>
      </w:pPr>
      <w:r>
        <w:t xml:space="preserve">lived there for 10 years but then moved away due to cost </w:t>
      </w:r>
    </w:p>
    <w:p w14:paraId="47F682CD" w14:textId="77777777" w:rsidR="0002554C" w:rsidRDefault="00000000">
      <w:pPr>
        <w:pStyle w:val="ListParagraph"/>
        <w:numPr>
          <w:ilvl w:val="2"/>
          <w:numId w:val="7"/>
        </w:numPr>
        <w:spacing w:after="0"/>
      </w:pPr>
      <w:r>
        <w:t xml:space="preserve">work in the village </w:t>
      </w:r>
    </w:p>
    <w:p w14:paraId="5704C6B1" w14:textId="77777777" w:rsidR="0002554C" w:rsidRDefault="00000000">
      <w:pPr>
        <w:pStyle w:val="ListParagraph"/>
        <w:numPr>
          <w:ilvl w:val="2"/>
          <w:numId w:val="7"/>
        </w:numPr>
        <w:spacing w:after="0"/>
      </w:pPr>
      <w:r>
        <w:t>carer in the village</w:t>
      </w:r>
    </w:p>
    <w:p w14:paraId="6D47546E" w14:textId="77777777" w:rsidR="0002554C" w:rsidRDefault="00000000">
      <w:pPr>
        <w:pStyle w:val="ListParagraph"/>
        <w:numPr>
          <w:ilvl w:val="1"/>
          <w:numId w:val="7"/>
        </w:numPr>
        <w:spacing w:after="0"/>
      </w:pPr>
      <w:r>
        <w:t>Not to have a known ASB / criminal background</w:t>
      </w:r>
    </w:p>
    <w:p w14:paraId="647F01E2" w14:textId="77777777" w:rsidR="0002554C" w:rsidRDefault="00000000">
      <w:pPr>
        <w:pStyle w:val="ListParagraph"/>
        <w:numPr>
          <w:ilvl w:val="0"/>
          <w:numId w:val="7"/>
        </w:numPr>
        <w:spacing w:after="0"/>
      </w:pPr>
      <w:r>
        <w:t>MVDC have an affordable housing grant - £60k per house from recent housing development</w:t>
      </w:r>
    </w:p>
    <w:p w14:paraId="77783A1A" w14:textId="77777777" w:rsidR="0002554C" w:rsidRDefault="00000000">
      <w:pPr>
        <w:pStyle w:val="ListParagraph"/>
        <w:numPr>
          <w:ilvl w:val="0"/>
          <w:numId w:val="7"/>
        </w:numPr>
        <w:spacing w:after="0"/>
      </w:pPr>
      <w:r>
        <w:t>They employ a full time warden employee</w:t>
      </w:r>
    </w:p>
    <w:p w14:paraId="5A59F313" w14:textId="77777777" w:rsidR="0002554C" w:rsidRDefault="00000000">
      <w:pPr>
        <w:pStyle w:val="ListParagraph"/>
        <w:numPr>
          <w:ilvl w:val="0"/>
          <w:numId w:val="7"/>
        </w:numPr>
        <w:spacing w:after="0"/>
      </w:pPr>
      <w:r>
        <w:t xml:space="preserve">all houses/flats are rented out 60% market rate </w:t>
      </w:r>
    </w:p>
    <w:p w14:paraId="47CF1504" w14:textId="77777777" w:rsidR="0002554C" w:rsidRDefault="00000000">
      <w:pPr>
        <w:pStyle w:val="ListParagraph"/>
        <w:numPr>
          <w:ilvl w:val="0"/>
          <w:numId w:val="7"/>
        </w:numPr>
        <w:spacing w:after="0"/>
      </w:pPr>
      <w:r>
        <w:t>Register with Alms – an alms house helps people in need - more than a charity does</w:t>
      </w:r>
    </w:p>
    <w:p w14:paraId="6E66109E" w14:textId="77777777" w:rsidR="0002554C" w:rsidRDefault="00000000">
      <w:pPr>
        <w:pStyle w:val="ListParagraph"/>
        <w:numPr>
          <w:ilvl w:val="0"/>
          <w:numId w:val="7"/>
        </w:numPr>
        <w:spacing w:after="0"/>
      </w:pPr>
      <w:r>
        <w:t>Doesn’t recommend shared equity /ownership due to price of local houses. He suggests we charge social rent with focus on keyworkers e.g. teachers at local school</w:t>
      </w:r>
    </w:p>
    <w:p w14:paraId="5C987941" w14:textId="77777777" w:rsidR="0002554C" w:rsidRDefault="0002554C">
      <w:pPr>
        <w:pStyle w:val="ListParagraph"/>
      </w:pPr>
    </w:p>
    <w:p w14:paraId="60709631" w14:textId="77777777" w:rsidR="0002554C" w:rsidRDefault="00000000">
      <w:pPr>
        <w:pStyle w:val="Heading2"/>
        <w:numPr>
          <w:ilvl w:val="0"/>
          <w:numId w:val="2"/>
        </w:numPr>
        <w:rPr>
          <w:color w:val="000000" w:themeColor="text1"/>
        </w:rPr>
      </w:pPr>
      <w:bookmarkStart w:id="10" w:name="_Toc236079000"/>
      <w:r>
        <w:rPr>
          <w:color w:val="000000" w:themeColor="text1"/>
        </w:rPr>
        <w:t>Why Create?</w:t>
      </w:r>
      <w:bookmarkEnd w:id="10"/>
    </w:p>
    <w:p w14:paraId="5A3EBF00" w14:textId="77777777" w:rsidR="0002554C" w:rsidRDefault="00000000">
      <w:pPr>
        <w:pStyle w:val="Heading3"/>
        <w:rPr>
          <w:color w:val="000000" w:themeColor="text1"/>
        </w:rPr>
      </w:pPr>
      <w:bookmarkStart w:id="11" w:name="_Toc236079001"/>
      <w:r>
        <w:rPr>
          <w:color w:val="000000" w:themeColor="text1"/>
        </w:rPr>
        <w:t>Reasons to invest in a neighbourhood plan:</w:t>
      </w:r>
      <w:bookmarkEnd w:id="11"/>
    </w:p>
    <w:p w14:paraId="34323DBD" w14:textId="77777777" w:rsidR="0002554C" w:rsidRDefault="00000000">
      <w:pPr>
        <w:pStyle w:val="ListParagraph"/>
        <w:numPr>
          <w:ilvl w:val="0"/>
          <w:numId w:val="16"/>
        </w:numPr>
        <w:spacing w:after="0"/>
        <w:jc w:val="both"/>
      </w:pPr>
      <w:r>
        <w:t xml:space="preserve">being able to understand the needs of residents and to provide the required evidence, the Neighbourhood Plan has had a material impact on getting hostile planning applications refused both at committee and at appeal. </w:t>
      </w:r>
    </w:p>
    <w:p w14:paraId="0677543B" w14:textId="77777777" w:rsidR="0002554C" w:rsidRDefault="00000000">
      <w:pPr>
        <w:pStyle w:val="ListParagraph"/>
        <w:numPr>
          <w:ilvl w:val="0"/>
          <w:numId w:val="16"/>
        </w:numPr>
        <w:spacing w:after="0"/>
        <w:jc w:val="both"/>
      </w:pPr>
      <w:r>
        <w:t>every resident will have opportunities to formally contribute to the plan, via public consultation activities, giving their ideas and shaping what we want our parish to look like in the future.</w:t>
      </w:r>
    </w:p>
    <w:p w14:paraId="2AE7035F" w14:textId="77777777" w:rsidR="0002554C" w:rsidRDefault="00000000">
      <w:pPr>
        <w:pStyle w:val="ListParagraph"/>
        <w:numPr>
          <w:ilvl w:val="0"/>
          <w:numId w:val="16"/>
        </w:numPr>
        <w:spacing w:after="0"/>
        <w:jc w:val="both"/>
      </w:pPr>
      <w:r>
        <w:t>if there is any development within the Plan Area, the parish councils receive 25% of all Community infrastructure Levies.</w:t>
      </w:r>
    </w:p>
    <w:p w14:paraId="7B79263B" w14:textId="77777777" w:rsidR="0002554C" w:rsidRDefault="00000000">
      <w:pPr>
        <w:pStyle w:val="ListParagraph"/>
        <w:numPr>
          <w:ilvl w:val="0"/>
          <w:numId w:val="16"/>
        </w:numPr>
        <w:spacing w:after="0"/>
        <w:jc w:val="both"/>
      </w:pPr>
      <w:r>
        <w:t>neighbourhood plans need to be up to date in terms of national and local planning policies.</w:t>
      </w:r>
    </w:p>
    <w:p w14:paraId="71BC93A7" w14:textId="77777777" w:rsidR="0002554C" w:rsidRDefault="00000000">
      <w:pPr>
        <w:pStyle w:val="ListParagraph"/>
        <w:numPr>
          <w:ilvl w:val="0"/>
          <w:numId w:val="16"/>
        </w:numPr>
        <w:jc w:val="both"/>
      </w:pPr>
      <w:r>
        <w:lastRenderedPageBreak/>
        <w:t>enables communities to specify how they wish their village development to mitigate climate change and maximise nature recovery</w:t>
      </w:r>
    </w:p>
    <w:p w14:paraId="6A794EFF" w14:textId="77777777" w:rsidR="0002554C" w:rsidRDefault="00000000">
      <w:pPr>
        <w:pStyle w:val="ListParagraph"/>
        <w:numPr>
          <w:ilvl w:val="0"/>
          <w:numId w:val="16"/>
        </w:numPr>
        <w:jc w:val="both"/>
      </w:pPr>
      <w:r>
        <w:t>Provides much more legal strength, such that planning officers must review planning applications against our NDP.</w:t>
      </w:r>
    </w:p>
    <w:p w14:paraId="4AD88B0A" w14:textId="77777777" w:rsidR="0002554C" w:rsidRDefault="00000000">
      <w:pPr>
        <w:pStyle w:val="ListParagraph"/>
        <w:numPr>
          <w:ilvl w:val="0"/>
          <w:numId w:val="16"/>
        </w:numPr>
        <w:jc w:val="both"/>
      </w:pPr>
      <w:r>
        <w:t>Scope to include a village highways development plan and plans to provide  required amenities</w:t>
      </w:r>
    </w:p>
    <w:p w14:paraId="705AE8E1" w14:textId="77777777" w:rsidR="0002554C" w:rsidRDefault="00000000">
      <w:pPr>
        <w:pStyle w:val="ListParagraph"/>
        <w:numPr>
          <w:ilvl w:val="0"/>
          <w:numId w:val="16"/>
        </w:numPr>
        <w:jc w:val="both"/>
      </w:pPr>
      <w:r>
        <w:t>The Government have released a National Planning Framework which states that development on Green Belt is allowed if it is close to a train station or part of strategic towns (which Reigate is one of). With the pressure from government to build, an NDP would enable us to shape any development in our village on our terms.</w:t>
      </w:r>
    </w:p>
    <w:p w14:paraId="6AA4EF4E" w14:textId="77777777" w:rsidR="0002554C" w:rsidRDefault="00000000">
      <w:pPr>
        <w:pStyle w:val="Heading3"/>
        <w:rPr>
          <w:color w:val="000000" w:themeColor="text1"/>
        </w:rPr>
      </w:pPr>
      <w:bookmarkStart w:id="12" w:name="_Toc236079002"/>
      <w:r>
        <w:rPr>
          <w:color w:val="000000" w:themeColor="text1"/>
        </w:rPr>
        <w:t>Reasons to invest in a Design Code:</w:t>
      </w:r>
      <w:bookmarkEnd w:id="12"/>
    </w:p>
    <w:p w14:paraId="547D6F02" w14:textId="77777777" w:rsidR="0002554C" w:rsidRDefault="00000000">
      <w:pPr>
        <w:jc w:val="both"/>
      </w:pPr>
      <w:r>
        <w:t>Planning design code is created to establish clear, measurable rules for physical development to ensure that new building projects deliver high-quality, sustainable, and cohesive places and removes subjectivity from the local planning process.</w:t>
      </w:r>
    </w:p>
    <w:p w14:paraId="6B187A3D" w14:textId="77777777" w:rsidR="0002554C" w:rsidRDefault="00000000">
      <w:pPr>
        <w:pStyle w:val="ListParagraph"/>
        <w:numPr>
          <w:ilvl w:val="0"/>
          <w:numId w:val="24"/>
        </w:numPr>
        <w:spacing w:after="0"/>
        <w:jc w:val="both"/>
      </w:pPr>
      <w:r>
        <w:t>Creates Certainty: Provides clear, binary rules ("yes, it complies" or "no, it does not") so developers know exactly what standards are expected before they submit plans.</w:t>
      </w:r>
    </w:p>
    <w:p w14:paraId="25166030" w14:textId="77777777" w:rsidR="0002554C" w:rsidRDefault="00000000">
      <w:pPr>
        <w:pStyle w:val="ListParagraph"/>
        <w:numPr>
          <w:ilvl w:val="0"/>
          <w:numId w:val="24"/>
        </w:numPr>
        <w:spacing w:after="0"/>
        <w:jc w:val="both"/>
      </w:pPr>
      <w:r>
        <w:t>Speeds Up Planning: Streamlines the application process and reduces resource-heavy negotiations by removing guesswork, often unlocking fast-track approvals for compliant projects.</w:t>
      </w:r>
    </w:p>
    <w:p w14:paraId="6674C5CF" w14:textId="77777777" w:rsidR="0002554C" w:rsidRDefault="00000000">
      <w:pPr>
        <w:pStyle w:val="ListParagraph"/>
        <w:numPr>
          <w:ilvl w:val="0"/>
          <w:numId w:val="24"/>
        </w:numPr>
        <w:spacing w:after="0"/>
        <w:jc w:val="both"/>
      </w:pPr>
      <w:r>
        <w:t>Protects Local Character: Ensures that new developments reflect the distinct identity, heritage, and architectural vernacular of the specific surrounding area.</w:t>
      </w:r>
    </w:p>
    <w:p w14:paraId="28D59521" w14:textId="77777777" w:rsidR="0002554C" w:rsidRDefault="00000000">
      <w:pPr>
        <w:pStyle w:val="ListParagraph"/>
        <w:numPr>
          <w:ilvl w:val="0"/>
          <w:numId w:val="24"/>
        </w:numPr>
        <w:spacing w:after="0"/>
        <w:jc w:val="both"/>
      </w:pPr>
      <w:r>
        <w:t>Empowers Communities: Involves local residents from the early stages, ensuring new growth legally aligns with the community’s vision for green spaces, biodiversity, and public infrastructure.</w:t>
      </w:r>
    </w:p>
    <w:p w14:paraId="24C6E14A" w14:textId="77777777" w:rsidR="0002554C" w:rsidRDefault="00000000">
      <w:pPr>
        <w:pStyle w:val="ListParagraph"/>
        <w:numPr>
          <w:ilvl w:val="0"/>
          <w:numId w:val="24"/>
        </w:numPr>
        <w:spacing w:after="0"/>
        <w:jc w:val="both"/>
      </w:pPr>
      <w:r>
        <w:t xml:space="preserve">The Design Code must ensure that the Village Design doesn't overlap or conflict with Surrey's Strategic Plan. Our village has alot of important history and ecology which we should want to keep. The Design Code would allow us to specify the look and feel of development of our village so that each area remains true to its history.  </w:t>
      </w:r>
    </w:p>
    <w:p w14:paraId="7CBDA69A" w14:textId="77777777" w:rsidR="0002554C" w:rsidRDefault="0002554C">
      <w:pPr>
        <w:pStyle w:val="ListParagraph"/>
        <w:jc w:val="both"/>
      </w:pPr>
    </w:p>
    <w:p w14:paraId="12AD502B" w14:textId="77777777" w:rsidR="0002554C" w:rsidRDefault="00000000">
      <w:pPr>
        <w:pStyle w:val="Heading2"/>
        <w:numPr>
          <w:ilvl w:val="0"/>
          <w:numId w:val="2"/>
        </w:numPr>
        <w:rPr>
          <w:color w:val="000000" w:themeColor="text1"/>
        </w:rPr>
      </w:pPr>
      <w:bookmarkStart w:id="13" w:name="_Toc236079003"/>
      <w:r>
        <w:rPr>
          <w:color w:val="000000" w:themeColor="text1"/>
        </w:rPr>
        <w:t>Estimated Costs</w:t>
      </w:r>
      <w:bookmarkEnd w:id="13"/>
    </w:p>
    <w:p w14:paraId="1DE93C98" w14:textId="77777777" w:rsidR="0002554C" w:rsidRDefault="00000000">
      <w:pPr>
        <w:widowControl w:val="0"/>
        <w:jc w:val="both"/>
      </w:pPr>
      <w:r>
        <w:t>When I Googled NDPs it estimated £20k to create an NDP and £5k to create a design code and timeline would take at least a year. CIL money can't be used to create an NDP.</w:t>
      </w:r>
    </w:p>
    <w:p w14:paraId="17C644D3" w14:textId="77777777" w:rsidR="0002554C" w:rsidRDefault="00000000">
      <w:pPr>
        <w:widowControl w:val="0"/>
        <w:jc w:val="both"/>
      </w:pPr>
      <w:r>
        <w:t xml:space="preserve">To note that Westcott village have shown that this can be significantly reduced if a local working group complete the work. Any costs incurred would be for specific item consultancy only.   </w:t>
      </w:r>
    </w:p>
    <w:p w14:paraId="2C4B0F92" w14:textId="77777777" w:rsidR="0002554C" w:rsidRDefault="00000000">
      <w:pPr>
        <w:widowControl w:val="0"/>
        <w:jc w:val="both"/>
      </w:pPr>
      <w:r>
        <w:t>If a consultant wrote the whole plan, the cost would be significantly higher, as evidenced by Salfords Parish Council approach.</w:t>
      </w:r>
    </w:p>
    <w:p w14:paraId="56A1215D" w14:textId="77777777" w:rsidR="0002554C" w:rsidRDefault="0002554C">
      <w:pPr>
        <w:widowControl w:val="0"/>
        <w:jc w:val="both"/>
      </w:pPr>
    </w:p>
    <w:p w14:paraId="7E89D801" w14:textId="77777777" w:rsidR="0002554C" w:rsidRDefault="0002554C">
      <w:pPr>
        <w:widowControl w:val="0"/>
        <w:jc w:val="both"/>
      </w:pPr>
    </w:p>
    <w:p w14:paraId="09309BCC" w14:textId="77777777" w:rsidR="0002554C" w:rsidRDefault="00000000">
      <w:pPr>
        <w:pStyle w:val="Heading2"/>
        <w:numPr>
          <w:ilvl w:val="0"/>
          <w:numId w:val="2"/>
        </w:numPr>
        <w:spacing w:before="0" w:after="0"/>
        <w:rPr>
          <w:color w:val="000000" w:themeColor="text1"/>
        </w:rPr>
      </w:pPr>
      <w:bookmarkStart w:id="14" w:name="_Toc236079004"/>
      <w:r>
        <w:rPr>
          <w:color w:val="000000" w:themeColor="text1"/>
        </w:rPr>
        <w:t>Examples</w:t>
      </w:r>
    </w:p>
    <w:p w14:paraId="28D59749" w14:textId="77777777" w:rsidR="0002554C" w:rsidRDefault="0002554C"/>
    <w:p w14:paraId="25198B83" w14:textId="77777777" w:rsidR="0002554C" w:rsidRDefault="00000000">
      <w:pPr>
        <w:jc w:val="both"/>
      </w:pPr>
      <w:bookmarkStart w:id="15" w:name="_Toczaev5evhdcsm"/>
      <w:r>
        <w:rPr>
          <w:rStyle w:val="Heading3Char1"/>
          <w:color w:val="000000" w:themeColor="text1"/>
        </w:rPr>
        <w:t>Westcott</w:t>
      </w:r>
      <w:bookmarkEnd w:id="14"/>
      <w:bookmarkEnd w:id="15"/>
      <w:r>
        <w:rPr>
          <w:rStyle w:val="Heading3Char1"/>
          <w:color w:val="000000" w:themeColor="text1"/>
        </w:rPr>
        <w:t xml:space="preserve"> Village Association</w:t>
      </w:r>
      <w:r>
        <w:t xml:space="preserve"> - 2nd Neighbourhood Development Plan</w:t>
      </w:r>
    </w:p>
    <w:p w14:paraId="6009D8B6" w14:textId="77777777" w:rsidR="0002554C" w:rsidRDefault="00000000">
      <w:r>
        <w:t>Funding</w:t>
      </w:r>
    </w:p>
    <w:p w14:paraId="74CB99D4" w14:textId="77777777" w:rsidR="0002554C" w:rsidRDefault="00000000">
      <w:pPr>
        <w:pStyle w:val="ListParagraph"/>
        <w:numPr>
          <w:ilvl w:val="0"/>
          <w:numId w:val="31"/>
        </w:numPr>
        <w:spacing w:after="0"/>
      </w:pPr>
      <w:r>
        <w:t>Government grant availability: No known external funding is available to support the NDP process.</w:t>
      </w:r>
    </w:p>
    <w:p w14:paraId="41D94071" w14:textId="77777777" w:rsidR="0002554C" w:rsidRDefault="00000000">
      <w:pPr>
        <w:pStyle w:val="ListParagraph"/>
        <w:numPr>
          <w:ilvl w:val="0"/>
          <w:numId w:val="31"/>
        </w:numPr>
        <w:spacing w:after="0"/>
      </w:pPr>
      <w:r>
        <w:t xml:space="preserve">Consultant hiring: WVA engaged an experienced NDP consultant to gain momentum and overcome limited internal knowledge. </w:t>
      </w:r>
    </w:p>
    <w:p w14:paraId="468A1494" w14:textId="77777777" w:rsidR="0002554C" w:rsidRDefault="00000000">
      <w:pPr>
        <w:pStyle w:val="ListParagraph"/>
        <w:numPr>
          <w:ilvl w:val="0"/>
          <w:numId w:val="31"/>
        </w:numPr>
        <w:spacing w:after="0"/>
      </w:pPr>
      <w:r>
        <w:t xml:space="preserve">Referendum timeline: initial discussions in late 2024, Mole Valley DC approval to go ahead early 2025, plan completed early 2026. The specialist was hired to help the group stick to their preferred referendum date May2026 to coincide with local elections. </w:t>
      </w:r>
    </w:p>
    <w:p w14:paraId="3A445053" w14:textId="77777777" w:rsidR="0002554C" w:rsidRDefault="00000000">
      <w:pPr>
        <w:pStyle w:val="ListParagraph"/>
        <w:numPr>
          <w:ilvl w:val="0"/>
          <w:numId w:val="31"/>
        </w:numPr>
        <w:spacing w:after="0"/>
      </w:pPr>
      <w:r>
        <w:t>Total budget: Consultant fees combined with communications printing costs exceeded £6,000.</w:t>
      </w:r>
    </w:p>
    <w:p w14:paraId="69CA62D5" w14:textId="77777777" w:rsidR="0002554C" w:rsidRDefault="0002554C"/>
    <w:p w14:paraId="143E67B0" w14:textId="77777777" w:rsidR="0002554C" w:rsidRDefault="00000000">
      <w:r>
        <w:t>The MVDC Approvals Process</w:t>
      </w:r>
    </w:p>
    <w:p w14:paraId="391C8A67" w14:textId="77777777" w:rsidR="0002554C" w:rsidRDefault="00000000">
      <w:pPr>
        <w:pStyle w:val="ListParagraph"/>
        <w:numPr>
          <w:ilvl w:val="0"/>
          <w:numId w:val="42"/>
        </w:numPr>
        <w:spacing w:after="0"/>
      </w:pPr>
      <w:r>
        <w:t>Local authority support: MVDC has provided exceptional assistance throughout the project. A council officer named Duncan provided highly efficient document turnaround times.</w:t>
      </w:r>
    </w:p>
    <w:p w14:paraId="16F6657E" w14:textId="77777777" w:rsidR="0002554C" w:rsidRDefault="00000000">
      <w:pPr>
        <w:pStyle w:val="ListParagraph"/>
        <w:numPr>
          <w:ilvl w:val="0"/>
          <w:numId w:val="42"/>
        </w:numPr>
        <w:spacing w:after="0"/>
      </w:pPr>
      <w:r>
        <w:t>Regional activity: MVDC is currently managing concurrent NDP discussions with Bookham, Hookwood, and one other council.</w:t>
      </w:r>
    </w:p>
    <w:p w14:paraId="05A03E9C" w14:textId="77777777" w:rsidR="0002554C" w:rsidRDefault="00000000">
      <w:pPr>
        <w:pStyle w:val="ListParagraph"/>
        <w:numPr>
          <w:ilvl w:val="0"/>
          <w:numId w:val="26"/>
        </w:numPr>
        <w:spacing w:after="0"/>
      </w:pPr>
      <w:r>
        <w:t>Final stage: The process concludes with a simple Yes/No village referendum funded entirely by Mole Valley.</w:t>
      </w:r>
    </w:p>
    <w:p w14:paraId="6F8EA41C" w14:textId="77777777" w:rsidR="0002554C" w:rsidRDefault="0002554C"/>
    <w:p w14:paraId="4E3AC447" w14:textId="77777777" w:rsidR="0002554C" w:rsidRDefault="00000000">
      <w:r>
        <w:pict w14:anchorId="232F982E">
          <v:rect id="_x0000_s1026" style="position:absolute;margin-left:0;margin-top:0;width:451.5pt;height:1pt;z-index:251656704;visibility:visible;mso-wrap-style:square;mso-width-percent:0;mso-height-percent:0;mso-wrap-distance-left:9pt;mso-wrap-distance-top:0;mso-wrap-distance-right:9pt;mso-wrap-distance-bottom:0;mso-position-horizontal:left;mso-position-horizontal-relative:text;mso-position-vertical:top;mso-position-vertical-relative:line;mso-width-percent:0;mso-height-percent:0;mso-width-relative:margin;mso-height-relative:margin;v-text-anchor:middle" o:hr="t" filled="f" strokecolor="#490" strokeweight="1pt"/>
        </w:pict>
      </w:r>
    </w:p>
    <w:p w14:paraId="3F88A63E" w14:textId="77777777" w:rsidR="0002554C" w:rsidRDefault="0002554C"/>
    <w:p w14:paraId="785E792E" w14:textId="77777777" w:rsidR="0002554C" w:rsidRDefault="00000000">
      <w:r>
        <w:t>Governance &amp; Working Group Structure</w:t>
      </w:r>
    </w:p>
    <w:p w14:paraId="5B5BBFB0" w14:textId="77777777" w:rsidR="0002554C" w:rsidRDefault="00000000">
      <w:pPr>
        <w:pStyle w:val="ListParagraph"/>
        <w:numPr>
          <w:ilvl w:val="0"/>
          <w:numId w:val="9"/>
        </w:numPr>
        <w:spacing w:after="0"/>
      </w:pPr>
      <w:r>
        <w:t>They formed an independent NDP working group ( Wescott Village Forum as they don't have a Parish Council yet) instead of keeping the project inside the WVA.The group includes some WVA trustees alongside community volunteers. This structure spreads the workload and boosts plan credibility. A non-WVA trustee chairs the working group.</w:t>
      </w:r>
    </w:p>
    <w:p w14:paraId="69D5A504" w14:textId="5F65DBCC" w:rsidR="0002554C" w:rsidRDefault="00000000">
      <w:pPr>
        <w:pStyle w:val="ListParagraph"/>
        <w:numPr>
          <w:ilvl w:val="0"/>
          <w:numId w:val="9"/>
        </w:numPr>
        <w:spacing w:after="0"/>
      </w:pPr>
      <w:r>
        <w:t xml:space="preserve">Consultant was James Garside </w:t>
      </w:r>
      <w:r w:rsidR="00622A6B" w:rsidRPr="00622A6B">
        <w:rPr>
          <w:b/>
        </w:rPr>
        <w:t>REDACTED</w:t>
      </w:r>
      <w:r>
        <w:t xml:space="preserve"> </w:t>
      </w:r>
      <w:hyperlink r:id="rId9">
        <w:r>
          <w:rPr>
            <w:rStyle w:val="Hyperlink"/>
          </w:rPr>
          <w:t>james.garside@jamesgarsideplanning.co.uk</w:t>
        </w:r>
      </w:hyperlink>
      <w:r>
        <w:t xml:space="preserve">  He wrote up the planning documentation into the required format, advised on planning and advised on policy writing.</w:t>
      </w:r>
    </w:p>
    <w:p w14:paraId="442881BD" w14:textId="77777777" w:rsidR="0002554C" w:rsidRDefault="0002554C"/>
    <w:p w14:paraId="61061017" w14:textId="77777777" w:rsidR="0002554C" w:rsidRDefault="00000000">
      <w:r>
        <w:t>Community Surveys &amp; Engagement</w:t>
      </w:r>
    </w:p>
    <w:p w14:paraId="40A439CB" w14:textId="77777777" w:rsidR="0002554C" w:rsidRDefault="00000000">
      <w:pPr>
        <w:pStyle w:val="ListParagraph"/>
        <w:numPr>
          <w:ilvl w:val="0"/>
          <w:numId w:val="27"/>
        </w:numPr>
        <w:spacing w:after="0"/>
      </w:pPr>
      <w:r>
        <w:lastRenderedPageBreak/>
        <w:t>WVA Survey:</w:t>
      </w:r>
    </w:p>
    <w:p w14:paraId="7749E8C0" w14:textId="77777777" w:rsidR="0002554C" w:rsidRDefault="00000000">
      <w:pPr>
        <w:pStyle w:val="ListParagraph"/>
        <w:numPr>
          <w:ilvl w:val="1"/>
          <w:numId w:val="27"/>
        </w:numPr>
        <w:spacing w:after="0"/>
      </w:pPr>
      <w:r>
        <w:t>First NDP survey was paper-based with door-to-door knocking (achieved a ~90% response rate).</w:t>
      </w:r>
    </w:p>
    <w:p w14:paraId="6972FCF1" w14:textId="77777777" w:rsidR="0002554C" w:rsidRDefault="00000000">
      <w:pPr>
        <w:pStyle w:val="ListParagraph"/>
        <w:numPr>
          <w:ilvl w:val="1"/>
          <w:numId w:val="27"/>
        </w:numPr>
        <w:spacing w:after="0"/>
      </w:pPr>
      <w:r>
        <w:t>Recent survey was online-only (achieved a lower 30–40% response rate).</w:t>
      </w:r>
    </w:p>
    <w:p w14:paraId="7B5E98AB" w14:textId="77777777" w:rsidR="0002554C" w:rsidRDefault="00000000">
      <w:pPr>
        <w:pStyle w:val="ListParagraph"/>
        <w:numPr>
          <w:ilvl w:val="0"/>
          <w:numId w:val="27"/>
        </w:numPr>
        <w:spacing w:after="0"/>
      </w:pPr>
      <w:hyperlink r:id="rId10">
        <w:r>
          <w:rPr>
            <w:rStyle w:val="Hyperlink"/>
            <w:rFonts w:ascii="Roboto" w:eastAsia="Roboto" w:hAnsi="Roboto" w:cs="Roboto"/>
          </w:rPr>
          <w:t>6.-Survey-Summary.pdf</w:t>
        </w:r>
      </w:hyperlink>
    </w:p>
    <w:p w14:paraId="7713C045" w14:textId="77777777" w:rsidR="0002554C" w:rsidRDefault="00000000">
      <w:pPr>
        <w:pStyle w:val="ListParagraph"/>
        <w:numPr>
          <w:ilvl w:val="0"/>
          <w:numId w:val="27"/>
        </w:numPr>
        <w:spacing w:after="0"/>
      </w:pPr>
      <w:r>
        <w:t>Housing Needs Survey: Funded and completed by a local charity.</w:t>
      </w:r>
    </w:p>
    <w:p w14:paraId="4BC4037D" w14:textId="77777777" w:rsidR="0002554C" w:rsidRDefault="00000000">
      <w:pPr>
        <w:pStyle w:val="ListParagraph"/>
        <w:numPr>
          <w:ilvl w:val="0"/>
          <w:numId w:val="27"/>
        </w:numPr>
        <w:spacing w:after="0"/>
      </w:pPr>
      <w:r>
        <w:t>Sub-Groups: The working group split into three sub-groups to manage the long process:</w:t>
      </w:r>
    </w:p>
    <w:p w14:paraId="39C6A5F5" w14:textId="77777777" w:rsidR="0002554C" w:rsidRDefault="00000000">
      <w:pPr>
        <w:pStyle w:val="ListParagraph"/>
        <w:numPr>
          <w:ilvl w:val="1"/>
          <w:numId w:val="27"/>
        </w:numPr>
        <w:spacing w:after="0"/>
      </w:pPr>
      <w:r>
        <w:t>Policies Group: Focused on updating policies from the original plan.</w:t>
      </w:r>
    </w:p>
    <w:p w14:paraId="14D96FCA" w14:textId="77777777" w:rsidR="0002554C" w:rsidRDefault="00000000">
      <w:pPr>
        <w:pStyle w:val="ListParagraph"/>
        <w:numPr>
          <w:ilvl w:val="1"/>
          <w:numId w:val="27"/>
        </w:numPr>
        <w:spacing w:after="0"/>
      </w:pPr>
      <w:r>
        <w:t>Communications Group: Responsible for running events such as open forums and village fair stalls. Robust, widely proven consultation is vital for approval.</w:t>
      </w:r>
    </w:p>
    <w:p w14:paraId="74A24C4E" w14:textId="77777777" w:rsidR="0002554C" w:rsidRDefault="00000000">
      <w:pPr>
        <w:pStyle w:val="ListParagraph"/>
        <w:numPr>
          <w:ilvl w:val="1"/>
          <w:numId w:val="27"/>
        </w:numPr>
        <w:spacing w:after="0"/>
      </w:pPr>
      <w:r>
        <w:t xml:space="preserve">Survey Group: developing and implementing the questionnaire </w:t>
      </w:r>
    </w:p>
    <w:p w14:paraId="115647D2" w14:textId="77777777" w:rsidR="0002554C" w:rsidRDefault="0002554C"/>
    <w:p w14:paraId="360E03F4" w14:textId="77777777" w:rsidR="0002554C" w:rsidRDefault="00000000">
      <w:r>
        <w:t>Scope &amp; Regulations</w:t>
      </w:r>
    </w:p>
    <w:p w14:paraId="52BA781D" w14:textId="77777777" w:rsidR="0002554C" w:rsidRDefault="00000000">
      <w:pPr>
        <w:pStyle w:val="ListParagraph"/>
        <w:numPr>
          <w:ilvl w:val="0"/>
          <w:numId w:val="46"/>
        </w:numPr>
        <w:spacing w:after="0"/>
      </w:pPr>
      <w:r>
        <w:t>Broad Scope: The plan can cover housing, transport, traffic congestion, buses, footpaths, and local amenities etc etc</w:t>
      </w:r>
    </w:p>
    <w:p w14:paraId="569ECD85" w14:textId="77777777" w:rsidR="0002554C" w:rsidRDefault="00000000">
      <w:pPr>
        <w:pStyle w:val="ListParagraph"/>
        <w:numPr>
          <w:ilvl w:val="0"/>
          <w:numId w:val="46"/>
        </w:numPr>
        <w:spacing w:after="0"/>
      </w:pPr>
      <w:r>
        <w:t>Legal Alignment: No policies can contradict the Mole Valley District Council (MVDC) Local Plan.</w:t>
      </w:r>
    </w:p>
    <w:p w14:paraId="253F511E" w14:textId="77777777" w:rsidR="0002554C" w:rsidRDefault="00000000">
      <w:pPr>
        <w:pStyle w:val="ListParagraph"/>
        <w:numPr>
          <w:ilvl w:val="0"/>
          <w:numId w:val="46"/>
        </w:numPr>
        <w:spacing w:after="0"/>
      </w:pPr>
      <w:r>
        <w:t>Impact: Once adopted, the NDP carries significant weight when responding to local planning applications.</w:t>
      </w:r>
    </w:p>
    <w:p w14:paraId="0917B1A9" w14:textId="77777777" w:rsidR="0002554C" w:rsidRDefault="0002554C"/>
    <w:p w14:paraId="6D0757FD" w14:textId="77777777" w:rsidR="0002554C" w:rsidRDefault="00000000">
      <w:r>
        <w:t>Next Steps &amp; Key Contacts</w:t>
      </w:r>
    </w:p>
    <w:p w14:paraId="4DC77C92" w14:textId="77777777" w:rsidR="0002554C" w:rsidRDefault="00000000">
      <w:pPr>
        <w:pStyle w:val="ListParagraph"/>
        <w:numPr>
          <w:ilvl w:val="0"/>
          <w:numId w:val="12"/>
        </w:numPr>
        <w:spacing w:after="0"/>
      </w:pPr>
      <w:r>
        <w:t>Information review: Examine the extensive NDP reference materials published on the WVA website.</w:t>
      </w:r>
    </w:p>
    <w:p w14:paraId="7902CA06" w14:textId="77777777" w:rsidR="0002554C" w:rsidRDefault="00000000">
      <w:pPr>
        <w:pStyle w:val="ListParagraph"/>
        <w:numPr>
          <w:ilvl w:val="0"/>
          <w:numId w:val="12"/>
        </w:numPr>
        <w:spacing w:after="0"/>
      </w:pPr>
      <w:r>
        <w:t>Follow-up contacts: Initiate contact with the WVA Chair and James Lee (Surveyor).</w:t>
      </w:r>
    </w:p>
    <w:p w14:paraId="7B0D31FA" w14:textId="77777777" w:rsidR="0002554C" w:rsidRDefault="0002554C">
      <w:pPr>
        <w:spacing w:after="0" w:line="264" w:lineRule="auto"/>
        <w:rPr>
          <w:color w:val="000000"/>
        </w:rPr>
      </w:pPr>
    </w:p>
    <w:p w14:paraId="44432FF1" w14:textId="77777777" w:rsidR="0002554C" w:rsidRDefault="00000000">
      <w:pPr>
        <w:pStyle w:val="ListParagraph"/>
        <w:ind w:left="0"/>
      </w:pPr>
      <w:bookmarkStart w:id="16" w:name="_Toc236079005"/>
      <w:r>
        <w:rPr>
          <w:rStyle w:val="Heading3Char1"/>
          <w:color w:val="000000" w:themeColor="text1"/>
        </w:rPr>
        <w:t>Salfords</w:t>
      </w:r>
      <w:bookmarkEnd w:id="16"/>
      <w:r>
        <w:t xml:space="preserve"> </w:t>
      </w:r>
    </w:p>
    <w:p w14:paraId="60930E96" w14:textId="603272EA" w:rsidR="0002554C" w:rsidRDefault="00000000">
      <w:pPr>
        <w:pStyle w:val="ListParagraph"/>
        <w:ind w:left="0"/>
      </w:pPr>
      <w:r>
        <w:t xml:space="preserve">Their village Clerk explained they are using a consultant </w:t>
      </w:r>
      <w:r>
        <w:rPr>
          <w:rFonts w:ascii="Roboto" w:eastAsia="Roboto" w:hAnsi="Roboto" w:cs="Roboto"/>
          <w:color w:val="000000"/>
        </w:rPr>
        <w:t xml:space="preserve">Steve Tilbury </w:t>
      </w:r>
      <w:r>
        <w:t xml:space="preserve">to complete all of the work for their design code and then an NDP to follow. It will cost an estimated £30k to complete the design code. </w:t>
      </w:r>
      <w:bookmarkStart w:id="17" w:name="_Toc236079006"/>
      <w:bookmarkEnd w:id="17"/>
      <w:r>
        <w:t>Does the Council wish to engage a consultant to visit our Council meeting? An initial consultation meeting with Steve Tilbury is £</w:t>
      </w:r>
      <w:r w:rsidR="00622A6B" w:rsidRPr="00622A6B">
        <w:rPr>
          <w:b/>
        </w:rPr>
        <w:t>REDACTED</w:t>
      </w:r>
      <w:r>
        <w:t>.</w:t>
      </w:r>
    </w:p>
    <w:p w14:paraId="04A368C3" w14:textId="77777777" w:rsidR="0002554C" w:rsidRDefault="0002554C">
      <w:pPr>
        <w:jc w:val="both"/>
        <w:rPr>
          <w:color w:val="000000" w:themeColor="text1"/>
        </w:rPr>
      </w:pPr>
    </w:p>
    <w:p w14:paraId="0BF6B345" w14:textId="77777777" w:rsidR="0002554C" w:rsidRDefault="00000000">
      <w:pPr>
        <w:pStyle w:val="Heading3"/>
      </w:pPr>
      <w:bookmarkStart w:id="18" w:name="_Toc3fjasjskho3d"/>
      <w:r>
        <w:rPr>
          <w:color w:val="000000" w:themeColor="text1"/>
        </w:rPr>
        <w:t>Stoke Hammond &amp; Westbury</w:t>
      </w:r>
      <w:bookmarkEnd w:id="18"/>
    </w:p>
    <w:p w14:paraId="12481AE9" w14:textId="77777777" w:rsidR="0002554C" w:rsidRDefault="00000000">
      <w:pPr>
        <w:widowControl w:val="0"/>
        <w:jc w:val="both"/>
      </w:pPr>
      <w:r>
        <w:t>They have completed their NDP which contains a design code. We can use it to help us and its available online.</w:t>
      </w:r>
    </w:p>
    <w:p w14:paraId="733D2300" w14:textId="77777777" w:rsidR="0002554C" w:rsidRDefault="0002554C">
      <w:pPr>
        <w:pStyle w:val="Heading3"/>
        <w:rPr>
          <w:color w:val="000000" w:themeColor="text1"/>
        </w:rPr>
      </w:pPr>
    </w:p>
    <w:p w14:paraId="0B74A659" w14:textId="77777777" w:rsidR="0002554C" w:rsidRDefault="00000000">
      <w:pPr>
        <w:pStyle w:val="Heading3"/>
      </w:pPr>
      <w:bookmarkStart w:id="19" w:name="_Tochs3v4tixwio6"/>
      <w:r>
        <w:rPr>
          <w:color w:val="000000" w:themeColor="text1"/>
        </w:rPr>
        <w:t>Capel</w:t>
      </w:r>
      <w:bookmarkEnd w:id="19"/>
    </w:p>
    <w:p w14:paraId="151E54D0" w14:textId="77777777" w:rsidR="0002554C" w:rsidRDefault="00000000">
      <w:r>
        <w:t>The original NDP was approved in 2016 and ended this year.  The revision was necessary to take it through to 2039 and needed to include the Mole Valley Local Plan and NPPF.</w:t>
      </w:r>
    </w:p>
    <w:p w14:paraId="47A8770B" w14:textId="77777777" w:rsidR="0002554C" w:rsidRDefault="00000000">
      <w:r>
        <w:t>The cost of the original plan was extremely high (approx. £20,000) and very time consuming.  A team of 3 councillors worked on the plan with advisers from each ward; Beare Green, Coldharbour and Capel.  It also needed a Housing Needs Assessment and had assistance from Surrey Community Action.</w:t>
      </w:r>
    </w:p>
    <w:p w14:paraId="24EBC5C7" w14:textId="77777777" w:rsidR="0002554C" w:rsidRDefault="00000000">
      <w:r>
        <w:t>The revision was easier and far less costly.  The team started the revision in January 2026 and have just managed to have the document assessed by Mole Valley.</w:t>
      </w:r>
    </w:p>
    <w:p w14:paraId="040F2289" w14:textId="77777777" w:rsidR="0002554C" w:rsidRDefault="00000000">
      <w:pPr>
        <w:pStyle w:val="Heading3"/>
      </w:pPr>
      <w:bookmarkStart w:id="20" w:name="_Tocghj3z1dmvmxp"/>
      <w:r>
        <w:rPr>
          <w:color w:val="000000"/>
        </w:rPr>
        <w:t>Others</w:t>
      </w:r>
      <w:bookmarkEnd w:id="20"/>
    </w:p>
    <w:p w14:paraId="53ACA0EF" w14:textId="77777777" w:rsidR="0002554C" w:rsidRDefault="00000000">
      <w:pPr>
        <w:widowControl w:val="0"/>
        <w:jc w:val="both"/>
      </w:pPr>
      <w:r>
        <w:t xml:space="preserve">Historic England and Town Country Planning Association has examples of NDPs we can use as templates. </w:t>
      </w:r>
    </w:p>
    <w:p w14:paraId="20A6CF63" w14:textId="77777777" w:rsidR="0002554C" w:rsidRDefault="0002554C"/>
    <w:p w14:paraId="3A6EC548" w14:textId="77777777" w:rsidR="0002554C" w:rsidRDefault="00000000">
      <w:pPr>
        <w:pStyle w:val="Heading2"/>
        <w:numPr>
          <w:ilvl w:val="0"/>
          <w:numId w:val="2"/>
        </w:numPr>
        <w:rPr>
          <w:color w:val="000000" w:themeColor="text1"/>
        </w:rPr>
      </w:pPr>
      <w:bookmarkStart w:id="21" w:name="_Toc236079008"/>
      <w:r>
        <w:rPr>
          <w:color w:val="000000" w:themeColor="text1"/>
        </w:rPr>
        <w:t>Council Decision</w:t>
      </w:r>
      <w:bookmarkEnd w:id="21"/>
    </w:p>
    <w:p w14:paraId="46933D76" w14:textId="77777777" w:rsidR="0002554C" w:rsidRDefault="00000000">
      <w:pPr>
        <w:pStyle w:val="ListParagraph"/>
        <w:numPr>
          <w:ilvl w:val="0"/>
          <w:numId w:val="6"/>
        </w:numPr>
        <w:spacing w:after="0"/>
      </w:pPr>
      <w:r>
        <w:t xml:space="preserve">Does Betchworth Parish Council want to do a NDP or a Design Code? </w:t>
      </w:r>
    </w:p>
    <w:p w14:paraId="19A9BDB3" w14:textId="77777777" w:rsidR="0002554C" w:rsidRDefault="00000000">
      <w:pPr>
        <w:pStyle w:val="ListParagraph"/>
        <w:numPr>
          <w:ilvl w:val="1"/>
          <w:numId w:val="6"/>
        </w:numPr>
        <w:spacing w:after="0"/>
      </w:pPr>
      <w:r>
        <w:t>Recommendation from MVDC is to start an NDP as the process is the same for both. We can then choose based on the survey results.</w:t>
      </w:r>
    </w:p>
    <w:p w14:paraId="1FDF29BC" w14:textId="77777777" w:rsidR="0002554C" w:rsidRDefault="00000000">
      <w:pPr>
        <w:pStyle w:val="ListParagraph"/>
        <w:numPr>
          <w:ilvl w:val="0"/>
          <w:numId w:val="6"/>
        </w:numPr>
        <w:spacing w:after="0"/>
      </w:pPr>
      <w:r>
        <w:t>Do we want to kick off a Housing Survey to understand need?</w:t>
      </w:r>
    </w:p>
    <w:p w14:paraId="4F50E37E" w14:textId="77777777" w:rsidR="0002554C" w:rsidRDefault="00000000">
      <w:pPr>
        <w:pStyle w:val="ListParagraph"/>
        <w:numPr>
          <w:ilvl w:val="1"/>
          <w:numId w:val="6"/>
        </w:numPr>
        <w:spacing w:after="0"/>
      </w:pPr>
      <w:r>
        <w:t xml:space="preserve">Recommendation from MVDC is that we will need both a Housing Survey and a local survey. </w:t>
      </w:r>
    </w:p>
    <w:p w14:paraId="6D343C93" w14:textId="77777777" w:rsidR="0002554C" w:rsidRDefault="00000000">
      <w:pPr>
        <w:pStyle w:val="ListParagraph"/>
        <w:numPr>
          <w:ilvl w:val="0"/>
          <w:numId w:val="6"/>
        </w:numPr>
        <w:spacing w:after="0"/>
      </w:pPr>
      <w:r>
        <w:t>Do we want to form a working group to start work on the NDP &amp; local survey?</w:t>
      </w:r>
    </w:p>
    <w:p w14:paraId="0804D183" w14:textId="77777777" w:rsidR="0002554C" w:rsidRDefault="00000000">
      <w:pPr>
        <w:pStyle w:val="ListParagraph"/>
        <w:numPr>
          <w:ilvl w:val="0"/>
          <w:numId w:val="6"/>
        </w:numPr>
        <w:spacing w:after="0"/>
      </w:pPr>
      <w:r>
        <w:t>Do we want to start engaging Surrey Council Highways department to start work on the Neighbourhood Transport Plan?</w:t>
      </w:r>
    </w:p>
    <w:p w14:paraId="3BE636AD" w14:textId="77777777" w:rsidR="0002554C" w:rsidRDefault="0002554C"/>
    <w:p w14:paraId="09CC6B82" w14:textId="77777777" w:rsidR="0002554C" w:rsidRDefault="00000000">
      <w:pPr>
        <w:pStyle w:val="Heading2"/>
        <w:numPr>
          <w:ilvl w:val="0"/>
          <w:numId w:val="2"/>
        </w:numPr>
        <w:rPr>
          <w:color w:val="000000" w:themeColor="text1"/>
        </w:rPr>
      </w:pPr>
      <w:bookmarkStart w:id="22" w:name="_Toc236079009"/>
      <w:r>
        <w:rPr>
          <w:color w:val="000000" w:themeColor="text1"/>
        </w:rPr>
        <w:t>Next Steps</w:t>
      </w:r>
    </w:p>
    <w:p w14:paraId="024519D8" w14:textId="77777777" w:rsidR="0002554C" w:rsidRDefault="00000000">
      <w:pPr>
        <w:pStyle w:val="ListParagraph"/>
        <w:numPr>
          <w:ilvl w:val="0"/>
          <w:numId w:val="32"/>
        </w:numPr>
        <w:spacing w:after="0"/>
      </w:pPr>
      <w:r>
        <w:t>Betchworth Parish Council decides to proceed.</w:t>
      </w:r>
    </w:p>
    <w:p w14:paraId="2FFD2F1D" w14:textId="77777777" w:rsidR="0002554C" w:rsidRDefault="00000000">
      <w:pPr>
        <w:pStyle w:val="ListParagraph"/>
        <w:numPr>
          <w:ilvl w:val="0"/>
          <w:numId w:val="32"/>
        </w:numPr>
        <w:spacing w:after="0"/>
      </w:pPr>
      <w:r>
        <w:t>Complete a MVDC Neighbourhood Planning Regulations form.</w:t>
      </w:r>
    </w:p>
    <w:p w14:paraId="1F05357E" w14:textId="77777777" w:rsidR="0002554C" w:rsidRDefault="00000000">
      <w:pPr>
        <w:pStyle w:val="ListParagraph"/>
        <w:numPr>
          <w:ilvl w:val="0"/>
          <w:numId w:val="32"/>
        </w:numPr>
        <w:spacing w:after="0"/>
      </w:pPr>
      <w:r>
        <w:t>Form a working group</w:t>
      </w:r>
    </w:p>
    <w:p w14:paraId="25E1F7F8" w14:textId="77777777" w:rsidR="0002554C" w:rsidRDefault="00000000">
      <w:pPr>
        <w:pStyle w:val="ListParagraph"/>
        <w:numPr>
          <w:ilvl w:val="0"/>
          <w:numId w:val="32"/>
        </w:numPr>
        <w:spacing w:after="0"/>
      </w:pPr>
      <w:r>
        <w:t>Kick off a housing needs survey</w:t>
      </w:r>
    </w:p>
    <w:p w14:paraId="68F2ACB9" w14:textId="77777777" w:rsidR="0002554C" w:rsidRDefault="00000000">
      <w:pPr>
        <w:pStyle w:val="ListParagraph"/>
        <w:numPr>
          <w:ilvl w:val="0"/>
          <w:numId w:val="32"/>
        </w:numPr>
        <w:spacing w:after="0"/>
      </w:pPr>
      <w:r>
        <w:t>Complete a local survey</w:t>
      </w:r>
    </w:p>
    <w:p w14:paraId="40D927EC" w14:textId="77777777" w:rsidR="0002554C" w:rsidRDefault="00000000">
      <w:pPr>
        <w:pStyle w:val="ListParagraph"/>
        <w:numPr>
          <w:ilvl w:val="0"/>
          <w:numId w:val="32"/>
        </w:numPr>
        <w:spacing w:after="0"/>
      </w:pPr>
      <w:r>
        <w:t>Bring a report to Council for the high level plan of the NDP development.</w:t>
      </w:r>
    </w:p>
    <w:p w14:paraId="65DD6618" w14:textId="77777777" w:rsidR="0002554C" w:rsidRDefault="0002554C"/>
    <w:p w14:paraId="79A28CFE" w14:textId="77777777" w:rsidR="0002554C" w:rsidRDefault="00000000">
      <w:pPr>
        <w:pStyle w:val="Heading2"/>
        <w:numPr>
          <w:ilvl w:val="0"/>
          <w:numId w:val="2"/>
        </w:numPr>
        <w:rPr>
          <w:color w:val="000000" w:themeColor="text1"/>
        </w:rPr>
      </w:pPr>
      <w:bookmarkStart w:id="23" w:name="_Tocyqs8ry1u7hku"/>
      <w:r>
        <w:rPr>
          <w:color w:val="000000" w:themeColor="text1"/>
        </w:rPr>
        <w:t>Appendix: Village Survey Objectives</w:t>
      </w:r>
      <w:bookmarkEnd w:id="22"/>
      <w:bookmarkEnd w:id="23"/>
    </w:p>
    <w:p w14:paraId="6C07EA27" w14:textId="77777777" w:rsidR="0002554C" w:rsidRDefault="00000000">
      <w:pPr>
        <w:numPr>
          <w:ilvl w:val="0"/>
          <w:numId w:val="47"/>
        </w:numPr>
      </w:pPr>
      <w:r>
        <w:t xml:space="preserve">Gather views from parishioners on ways to improve Betchworth as place to live and visit </w:t>
      </w:r>
    </w:p>
    <w:p w14:paraId="06AEBA01" w14:textId="77777777" w:rsidR="0002554C" w:rsidRDefault="00000000">
      <w:pPr>
        <w:numPr>
          <w:ilvl w:val="0"/>
          <w:numId w:val="47"/>
        </w:numPr>
      </w:pPr>
      <w:r>
        <w:lastRenderedPageBreak/>
        <w:t>List desirable improvements to parish amenities, roads and the wider environment</w:t>
      </w:r>
    </w:p>
    <w:p w14:paraId="78227820" w14:textId="77777777" w:rsidR="0002554C" w:rsidRDefault="00000000">
      <w:pPr>
        <w:numPr>
          <w:ilvl w:val="0"/>
          <w:numId w:val="1"/>
        </w:numPr>
      </w:pPr>
      <w:r>
        <w:t>Understand Parishioner views / needs under the following topics:</w:t>
      </w:r>
    </w:p>
    <w:p w14:paraId="5D675391" w14:textId="77777777" w:rsidR="0002554C" w:rsidRDefault="00000000">
      <w:pPr>
        <w:numPr>
          <w:ilvl w:val="1"/>
          <w:numId w:val="1"/>
        </w:numPr>
      </w:pPr>
      <w:r>
        <w:t>village population characteristics and predicted demand to understand needs of particular groups of people</w:t>
      </w:r>
    </w:p>
    <w:p w14:paraId="5FFDC9E6" w14:textId="77777777" w:rsidR="0002554C" w:rsidRDefault="00000000">
      <w:pPr>
        <w:numPr>
          <w:ilvl w:val="1"/>
          <w:numId w:val="1"/>
        </w:numPr>
      </w:pPr>
      <w:r>
        <w:t>which roads to consider for improvement in next 5 years</w:t>
      </w:r>
    </w:p>
    <w:p w14:paraId="26376FCC" w14:textId="77777777" w:rsidR="0002554C" w:rsidRDefault="00000000">
      <w:pPr>
        <w:numPr>
          <w:ilvl w:val="1"/>
          <w:numId w:val="1"/>
        </w:numPr>
      </w:pPr>
      <w:r>
        <w:t>if there is a need for housing beyond or different in location or nature to that in the MVDC 5 year plan</w:t>
      </w:r>
    </w:p>
    <w:p w14:paraId="37C8A686" w14:textId="77777777" w:rsidR="0002554C" w:rsidRDefault="00000000">
      <w:pPr>
        <w:numPr>
          <w:ilvl w:val="1"/>
          <w:numId w:val="1"/>
        </w:numPr>
      </w:pPr>
      <w:r>
        <w:t>developments including size, type and appearance</w:t>
      </w:r>
    </w:p>
    <w:p w14:paraId="27A92C1C" w14:textId="77777777" w:rsidR="0002554C" w:rsidRDefault="00000000">
      <w:pPr>
        <w:numPr>
          <w:ilvl w:val="1"/>
          <w:numId w:val="1"/>
        </w:numPr>
      </w:pPr>
      <w:r>
        <w:t>amenities to be recommended for upgrade over the next 5 years</w:t>
      </w:r>
    </w:p>
    <w:p w14:paraId="200E0850" w14:textId="77777777" w:rsidR="0002554C" w:rsidRDefault="00000000">
      <w:pPr>
        <w:numPr>
          <w:ilvl w:val="1"/>
          <w:numId w:val="1"/>
        </w:numPr>
      </w:pPr>
      <w:r>
        <w:t>identify problems with accessing a green space or problems such as pollution which can be noted and recommended for action</w:t>
      </w:r>
    </w:p>
    <w:p w14:paraId="5561AC3E" w14:textId="77777777" w:rsidR="0002554C" w:rsidRDefault="00000000">
      <w:pPr>
        <w:numPr>
          <w:ilvl w:val="1"/>
          <w:numId w:val="1"/>
        </w:numPr>
      </w:pPr>
      <w:r>
        <w:t>identify where nature requires protection and recommendations for protection measures</w:t>
      </w:r>
    </w:p>
    <w:p w14:paraId="1F19B5CB" w14:textId="77777777" w:rsidR="0002554C" w:rsidRDefault="00000000">
      <w:pPr>
        <w:numPr>
          <w:ilvl w:val="1"/>
          <w:numId w:val="1"/>
        </w:numPr>
      </w:pPr>
      <w:r>
        <w:t>assess the current population of the village and identify recommendations for new events</w:t>
      </w:r>
    </w:p>
    <w:p w14:paraId="385FFC78" w14:textId="77777777" w:rsidR="0002554C" w:rsidRDefault="00000000">
      <w:pPr>
        <w:numPr>
          <w:ilvl w:val="1"/>
          <w:numId w:val="1"/>
        </w:numPr>
      </w:pPr>
      <w:r>
        <w:t>identify the village historic buildings / features in need of restoration / repair</w:t>
      </w:r>
    </w:p>
    <w:p w14:paraId="55656B9F" w14:textId="77777777" w:rsidR="0002554C" w:rsidRDefault="00000000">
      <w:pPr>
        <w:numPr>
          <w:ilvl w:val="0"/>
          <w:numId w:val="1"/>
        </w:numPr>
      </w:pPr>
      <w:r>
        <w:t>A report to be created capturing the views of the survey and including recommendations for the village over the next 5 years</w:t>
      </w:r>
    </w:p>
    <w:p w14:paraId="2EDE9F69" w14:textId="77777777" w:rsidR="0002554C" w:rsidRDefault="00000000">
      <w:pPr>
        <w:numPr>
          <w:ilvl w:val="0"/>
          <w:numId w:val="1"/>
        </w:numPr>
      </w:pPr>
      <w:r>
        <w:t>Parishioners to view draft report before Council approve it.</w:t>
      </w:r>
    </w:p>
    <w:p w14:paraId="2D964128" w14:textId="77777777" w:rsidR="0002554C" w:rsidRDefault="00000000">
      <w:pPr>
        <w:numPr>
          <w:ilvl w:val="0"/>
          <w:numId w:val="1"/>
        </w:numPr>
      </w:pPr>
      <w:r>
        <w:t xml:space="preserve">Where the Parish Council decides, projects can be taken forward with support from County Council, where appropriate. </w:t>
      </w:r>
    </w:p>
    <w:sectPr w:rsidR="0002554C">
      <w:headerReference w:type="default" r:id="rId11"/>
      <w:footerReference w:type="default" r:id="rId12"/>
      <w:pgSz w:w="11908" w:h="16833"/>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D00BF" w14:textId="77777777" w:rsidR="0078188D" w:rsidRDefault="0078188D">
      <w:pPr>
        <w:spacing w:after="0" w:line="240" w:lineRule="auto"/>
      </w:pPr>
      <w:r>
        <w:separator/>
      </w:r>
    </w:p>
  </w:endnote>
  <w:endnote w:type="continuationSeparator" w:id="0">
    <w:p w14:paraId="335E2C0C" w14:textId="77777777" w:rsidR="0078188D" w:rsidRDefault="00781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mo Regular">
    <w:charset w:val="00"/>
    <w:family w:val="auto"/>
    <w:pitch w:val="default"/>
    <w:embedRegular r:id="rId1" w:fontKey="{457AB95F-D942-432C-BCF7-6619E8B0475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2" w:fontKey="{13370421-8932-4049-B8E5-930A762DDD8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3" w:fontKey="{1A0D6E5C-C3C0-47A6-BB7D-A18EEB61322A}"/>
    <w:embedBold r:id="rId4" w:fontKey="{42C73A36-3074-4CFF-BC3C-9E01FED7399C}"/>
    <w:embedItalic r:id="rId5" w:fontKey="{25702676-0155-42F7-A6E3-C0362D9554A9}"/>
  </w:font>
  <w:font w:name="Cambria Math">
    <w:panose1 w:val="02040503050406030204"/>
    <w:charset w:val="00"/>
    <w:family w:val="roman"/>
    <w:pitch w:val="variable"/>
    <w:sig w:usb0="E00006FF" w:usb1="420024FF" w:usb2="02000000" w:usb3="00000000" w:csb0="0000019F" w:csb1="00000000"/>
    <w:embedRegular r:id="rId6" w:fontKey="{21F4C226-77E7-4A6C-99BB-C796AE2469F8}"/>
  </w:font>
  <w:font w:name="Aptos Regular">
    <w:altName w:val="Aptos"/>
    <w:panose1 w:val="00000000000000000000"/>
    <w:charset w:val="00"/>
    <w:family w:val="roman"/>
    <w:notTrueType/>
    <w:pitch w:val="default"/>
  </w:font>
  <w:font w:name="Zoho Puvi 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28E2F" w14:textId="77777777" w:rsidR="0002554C" w:rsidRDefault="00000000">
    <w:pPr>
      <w:pStyle w:val="Footer"/>
      <w:jc w:val="right"/>
    </w:pPr>
    <w:r>
      <w:fldChar w:fldCharType="begin"/>
    </w:r>
    <w:r>
      <w:instrText>PAGE \* MERGEFORMAT</w:instrText>
    </w:r>
    <w:r>
      <w:fldChar w:fldCharType="separate"/>
    </w:r>
    <w:r>
      <w:t>#</w:t>
    </w:r>
    <w:r>
      <w:fldChar w:fldCharType="end"/>
    </w:r>
  </w:p>
  <w:p w14:paraId="4D15518D" w14:textId="77777777" w:rsidR="0002554C" w:rsidRDefault="000255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20EBD" w14:textId="77777777" w:rsidR="0078188D" w:rsidRDefault="0078188D">
      <w:pPr>
        <w:spacing w:after="0" w:line="240" w:lineRule="auto"/>
      </w:pPr>
      <w:r>
        <w:separator/>
      </w:r>
    </w:p>
  </w:footnote>
  <w:footnote w:type="continuationSeparator" w:id="0">
    <w:p w14:paraId="542F3D7A" w14:textId="77777777" w:rsidR="0078188D" w:rsidRDefault="007818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711FC" w14:textId="77777777" w:rsidR="0002554C" w:rsidRDefault="000255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B5AC5"/>
    <w:multiLevelType w:val="multilevel"/>
    <w:tmpl w:val="21922EE2"/>
    <w:lvl w:ilvl="0">
      <w:start w:val="1"/>
      <w:numFmt w:val="bullet"/>
      <w:lvlText w:val="•"/>
      <w:lvlJc w:val="left"/>
      <w:pPr>
        <w:widowControl/>
        <w:ind w:left="720" w:hanging="360"/>
      </w:pPr>
      <w:rPr>
        <w:rFonts w:ascii="Arimo Regular" w:eastAsia="Arimo Regular" w:hAnsi="Arimo Regular" w:cs="Arimo Regular"/>
      </w:rPr>
    </w:lvl>
    <w:lvl w:ilvl="1">
      <w:start w:val="1"/>
      <w:numFmt w:val="bullet"/>
      <w:lvlText w:val="o"/>
      <w:lvlJc w:val="left"/>
      <w:pPr>
        <w:widowControl/>
        <w:ind w:left="1440" w:hanging="360"/>
      </w:pPr>
      <w:rPr>
        <w:rFonts w:ascii="Courier New" w:eastAsia="Courier New" w:hAnsi="Courier New" w:cs="Courier New"/>
      </w:rPr>
    </w:lvl>
    <w:lvl w:ilvl="2">
      <w:start w:val="1"/>
      <w:numFmt w:val="bullet"/>
      <w:lvlText w:val=""/>
      <w:lvlJc w:val="left"/>
      <w:pPr>
        <w:widowControl/>
        <w:ind w:left="2160" w:hanging="360"/>
      </w:pPr>
      <w:rPr>
        <w:rFonts w:ascii="Wingdings" w:eastAsia="Wingdings" w:hAnsi="Wingdings" w:cs="Wingdings"/>
      </w:rPr>
    </w:lvl>
    <w:lvl w:ilvl="3">
      <w:start w:val="1"/>
      <w:numFmt w:val="bullet"/>
      <w:lvlText w:val="•"/>
      <w:lvlJc w:val="left"/>
      <w:pPr>
        <w:widowControl/>
        <w:ind w:left="2880" w:hanging="360"/>
      </w:pPr>
      <w:rPr>
        <w:rFonts w:ascii="Arimo Regular" w:eastAsia="Arimo Regular" w:hAnsi="Arimo Regular" w:cs="Arimo Regular"/>
      </w:rPr>
    </w:lvl>
    <w:lvl w:ilvl="4">
      <w:start w:val="1"/>
      <w:numFmt w:val="bullet"/>
      <w:lvlText w:val="o"/>
      <w:lvlJc w:val="left"/>
      <w:pPr>
        <w:widowControl/>
        <w:ind w:left="3600" w:hanging="360"/>
      </w:pPr>
      <w:rPr>
        <w:rFonts w:ascii="Courier New" w:eastAsia="Courier New" w:hAnsi="Courier New" w:cs="Courier New"/>
      </w:rPr>
    </w:lvl>
    <w:lvl w:ilvl="5">
      <w:start w:val="1"/>
      <w:numFmt w:val="bullet"/>
      <w:lvlText w:val=""/>
      <w:lvlJc w:val="left"/>
      <w:pPr>
        <w:widowControl/>
        <w:ind w:left="4320" w:hanging="360"/>
      </w:pPr>
      <w:rPr>
        <w:rFonts w:ascii="Wingdings" w:eastAsia="Wingdings" w:hAnsi="Wingdings" w:cs="Wingdings"/>
      </w:rPr>
    </w:lvl>
    <w:lvl w:ilvl="6">
      <w:start w:val="1"/>
      <w:numFmt w:val="bullet"/>
      <w:lvlText w:val="•"/>
      <w:lvlJc w:val="left"/>
      <w:pPr>
        <w:widowControl/>
        <w:ind w:left="5040" w:hanging="360"/>
      </w:pPr>
      <w:rPr>
        <w:rFonts w:ascii="Arimo Regular" w:eastAsia="Arimo Regular" w:hAnsi="Arimo Regular" w:cs="Arimo Regular"/>
      </w:rPr>
    </w:lvl>
    <w:lvl w:ilvl="7">
      <w:start w:val="1"/>
      <w:numFmt w:val="bullet"/>
      <w:lvlText w:val="o"/>
      <w:lvlJc w:val="left"/>
      <w:pPr>
        <w:widowControl/>
        <w:ind w:left="5760" w:hanging="360"/>
      </w:pPr>
      <w:rPr>
        <w:rFonts w:ascii="Courier New" w:eastAsia="Courier New" w:hAnsi="Courier New" w:cs="Courier New"/>
      </w:rPr>
    </w:lvl>
    <w:lvl w:ilvl="8">
      <w:start w:val="1"/>
      <w:numFmt w:val="bullet"/>
      <w:lvlText w:val=""/>
      <w:lvlJc w:val="left"/>
      <w:pPr>
        <w:widowControl/>
        <w:ind w:left="6480" w:hanging="360"/>
      </w:pPr>
      <w:rPr>
        <w:rFonts w:ascii="Wingdings" w:eastAsia="Wingdings" w:hAnsi="Wingdings" w:cs="Wingdings"/>
      </w:rPr>
    </w:lvl>
  </w:abstractNum>
  <w:abstractNum w:abstractNumId="1" w15:restartNumberingAfterBreak="0">
    <w:nsid w:val="03B60FAD"/>
    <w:multiLevelType w:val="multilevel"/>
    <w:tmpl w:val="09C656DE"/>
    <w:lvl w:ilvl="0">
      <w:start w:val="1"/>
      <w:numFmt w:val="bullet"/>
      <w:lvlText w:val="○"/>
      <w:lvlJc w:val="left"/>
      <w:pPr>
        <w:widowControl/>
        <w:ind w:left="720" w:hanging="360"/>
      </w:pPr>
    </w:lvl>
    <w:lvl w:ilvl="1">
      <w:start w:val="1"/>
      <w:numFmt w:val="bullet"/>
      <w:lvlText w:val="▪"/>
      <w:lvlJc w:val="left"/>
      <w:pPr>
        <w:widowControl/>
        <w:ind w:left="1440" w:hanging="360"/>
      </w:pPr>
    </w:lvl>
    <w:lvl w:ilvl="2">
      <w:start w:val="1"/>
      <w:numFmt w:val="bullet"/>
      <w:lvlText w:val="●"/>
      <w:lvlJc w:val="left"/>
      <w:pPr>
        <w:widowControl/>
        <w:ind w:left="2160" w:hanging="360"/>
      </w:pPr>
    </w:lvl>
    <w:lvl w:ilvl="3">
      <w:start w:val="1"/>
      <w:numFmt w:val="bullet"/>
      <w:lvlText w:val="○"/>
      <w:lvlJc w:val="left"/>
      <w:pPr>
        <w:widowControl/>
        <w:ind w:left="2880" w:hanging="360"/>
      </w:pPr>
    </w:lvl>
    <w:lvl w:ilvl="4">
      <w:start w:val="1"/>
      <w:numFmt w:val="bullet"/>
      <w:lvlText w:val="▪"/>
      <w:lvlJc w:val="left"/>
      <w:pPr>
        <w:widowControl/>
        <w:ind w:left="3600" w:hanging="360"/>
      </w:pPr>
    </w:lvl>
    <w:lvl w:ilvl="5">
      <w:start w:val="1"/>
      <w:numFmt w:val="bullet"/>
      <w:lvlText w:val="●"/>
      <w:lvlJc w:val="left"/>
      <w:pPr>
        <w:widowControl/>
        <w:ind w:left="4320" w:hanging="360"/>
      </w:pPr>
    </w:lvl>
    <w:lvl w:ilvl="6">
      <w:start w:val="1"/>
      <w:numFmt w:val="bullet"/>
      <w:lvlText w:val="○"/>
      <w:lvlJc w:val="left"/>
      <w:pPr>
        <w:widowControl/>
        <w:ind w:left="5040" w:hanging="360"/>
      </w:pPr>
    </w:lvl>
    <w:lvl w:ilvl="7">
      <w:start w:val="1"/>
      <w:numFmt w:val="bullet"/>
      <w:lvlText w:val="▪"/>
      <w:lvlJc w:val="left"/>
      <w:pPr>
        <w:widowControl/>
        <w:ind w:left="5760" w:hanging="360"/>
      </w:pPr>
    </w:lvl>
    <w:lvl w:ilvl="8">
      <w:start w:val="1"/>
      <w:numFmt w:val="bullet"/>
      <w:lvlText w:val="●"/>
      <w:lvlJc w:val="left"/>
      <w:pPr>
        <w:widowControl/>
        <w:ind w:left="6480" w:hanging="360"/>
      </w:pPr>
    </w:lvl>
  </w:abstractNum>
  <w:abstractNum w:abstractNumId="2" w15:restartNumberingAfterBreak="0">
    <w:nsid w:val="05391124"/>
    <w:multiLevelType w:val="multilevel"/>
    <w:tmpl w:val="7172AC6C"/>
    <w:lvl w:ilvl="0">
      <w:start w:val="1"/>
      <w:numFmt w:val="bullet"/>
      <w:lvlText w:val="•"/>
      <w:lvlJc w:val="left"/>
      <w:pPr>
        <w:widowControl/>
        <w:ind w:left="720" w:hanging="360"/>
      </w:pPr>
      <w:rPr>
        <w:rFonts w:ascii="Arimo Regular" w:eastAsia="Arimo Regular" w:hAnsi="Arimo Regular" w:cs="Arimo Regular"/>
      </w:rPr>
    </w:lvl>
    <w:lvl w:ilvl="1">
      <w:start w:val="1"/>
      <w:numFmt w:val="bullet"/>
      <w:lvlText w:val="•"/>
      <w:lvlJc w:val="left"/>
      <w:pPr>
        <w:widowControl/>
        <w:ind w:left="1800" w:hanging="720"/>
      </w:pPr>
      <w:rPr>
        <w:rFonts w:ascii="Aptos" w:eastAsia="Aptos" w:hAnsi="Aptos" w:cs="Aptos"/>
      </w:rPr>
    </w:lvl>
    <w:lvl w:ilvl="2">
      <w:start w:val="1"/>
      <w:numFmt w:val="bullet"/>
      <w:lvlText w:val=""/>
      <w:lvlJc w:val="left"/>
      <w:pPr>
        <w:widowControl/>
        <w:ind w:left="2160" w:hanging="360"/>
      </w:pPr>
      <w:rPr>
        <w:rFonts w:ascii="Wingdings" w:eastAsia="Wingdings" w:hAnsi="Wingdings" w:cs="Wingdings"/>
      </w:rPr>
    </w:lvl>
    <w:lvl w:ilvl="3">
      <w:start w:val="1"/>
      <w:numFmt w:val="bullet"/>
      <w:lvlText w:val="•"/>
      <w:lvlJc w:val="left"/>
      <w:pPr>
        <w:widowControl/>
        <w:ind w:left="2880" w:hanging="360"/>
      </w:pPr>
      <w:rPr>
        <w:rFonts w:ascii="Arimo Regular" w:eastAsia="Arimo Regular" w:hAnsi="Arimo Regular" w:cs="Arimo Regular"/>
      </w:rPr>
    </w:lvl>
    <w:lvl w:ilvl="4">
      <w:start w:val="1"/>
      <w:numFmt w:val="bullet"/>
      <w:lvlText w:val="o"/>
      <w:lvlJc w:val="left"/>
      <w:pPr>
        <w:widowControl/>
        <w:ind w:left="3600" w:hanging="360"/>
      </w:pPr>
      <w:rPr>
        <w:rFonts w:ascii="Courier New" w:eastAsia="Courier New" w:hAnsi="Courier New" w:cs="Courier New"/>
      </w:rPr>
    </w:lvl>
    <w:lvl w:ilvl="5">
      <w:start w:val="1"/>
      <w:numFmt w:val="bullet"/>
      <w:lvlText w:val=""/>
      <w:lvlJc w:val="left"/>
      <w:pPr>
        <w:widowControl/>
        <w:ind w:left="4320" w:hanging="360"/>
      </w:pPr>
      <w:rPr>
        <w:rFonts w:ascii="Wingdings" w:eastAsia="Wingdings" w:hAnsi="Wingdings" w:cs="Wingdings"/>
      </w:rPr>
    </w:lvl>
    <w:lvl w:ilvl="6">
      <w:start w:val="1"/>
      <w:numFmt w:val="bullet"/>
      <w:lvlText w:val="•"/>
      <w:lvlJc w:val="left"/>
      <w:pPr>
        <w:widowControl/>
        <w:ind w:left="5040" w:hanging="360"/>
      </w:pPr>
      <w:rPr>
        <w:rFonts w:ascii="Arimo Regular" w:eastAsia="Arimo Regular" w:hAnsi="Arimo Regular" w:cs="Arimo Regular"/>
      </w:rPr>
    </w:lvl>
    <w:lvl w:ilvl="7">
      <w:start w:val="1"/>
      <w:numFmt w:val="bullet"/>
      <w:lvlText w:val="o"/>
      <w:lvlJc w:val="left"/>
      <w:pPr>
        <w:widowControl/>
        <w:ind w:left="5760" w:hanging="360"/>
      </w:pPr>
      <w:rPr>
        <w:rFonts w:ascii="Courier New" w:eastAsia="Courier New" w:hAnsi="Courier New" w:cs="Courier New"/>
      </w:rPr>
    </w:lvl>
    <w:lvl w:ilvl="8">
      <w:start w:val="1"/>
      <w:numFmt w:val="bullet"/>
      <w:lvlText w:val=""/>
      <w:lvlJc w:val="left"/>
      <w:pPr>
        <w:widowControl/>
        <w:ind w:left="6480" w:hanging="360"/>
      </w:pPr>
      <w:rPr>
        <w:rFonts w:ascii="Wingdings" w:eastAsia="Wingdings" w:hAnsi="Wingdings" w:cs="Wingdings"/>
      </w:rPr>
    </w:lvl>
  </w:abstractNum>
  <w:abstractNum w:abstractNumId="3" w15:restartNumberingAfterBreak="0">
    <w:nsid w:val="06A758D4"/>
    <w:multiLevelType w:val="multilevel"/>
    <w:tmpl w:val="1F92AD5E"/>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lef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lef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left"/>
      <w:pPr>
        <w:widowControl/>
        <w:ind w:left="6480" w:hanging="180"/>
      </w:pPr>
    </w:lvl>
  </w:abstractNum>
  <w:abstractNum w:abstractNumId="4" w15:restartNumberingAfterBreak="0">
    <w:nsid w:val="08584ADD"/>
    <w:multiLevelType w:val="multilevel"/>
    <w:tmpl w:val="78D4C4EA"/>
    <w:lvl w:ilvl="0">
      <w:start w:val="1"/>
      <w:numFmt w:val="bullet"/>
      <w:lvlText w:val="●"/>
      <w:lvlJc w:val="left"/>
      <w:pPr>
        <w:widowControl/>
        <w:ind w:left="720" w:hanging="360"/>
      </w:pPr>
    </w:lvl>
    <w:lvl w:ilvl="1">
      <w:start w:val="1"/>
      <w:numFmt w:val="bullet"/>
      <w:lvlText w:val="○"/>
      <w:lvlJc w:val="left"/>
      <w:pPr>
        <w:widowControl/>
        <w:ind w:left="1440" w:hanging="360"/>
      </w:pPr>
    </w:lvl>
    <w:lvl w:ilvl="2">
      <w:start w:val="1"/>
      <w:numFmt w:val="bullet"/>
      <w:lvlText w:val="▪"/>
      <w:lvlJc w:val="left"/>
      <w:pPr>
        <w:widowControl/>
        <w:ind w:left="2160" w:hanging="360"/>
      </w:pPr>
    </w:lvl>
    <w:lvl w:ilvl="3">
      <w:start w:val="1"/>
      <w:numFmt w:val="bullet"/>
      <w:lvlText w:val="●"/>
      <w:lvlJc w:val="left"/>
      <w:pPr>
        <w:widowControl/>
        <w:ind w:left="2880" w:hanging="360"/>
      </w:pPr>
    </w:lvl>
    <w:lvl w:ilvl="4">
      <w:start w:val="1"/>
      <w:numFmt w:val="bullet"/>
      <w:lvlText w:val="○"/>
      <w:lvlJc w:val="left"/>
      <w:pPr>
        <w:widowControl/>
        <w:ind w:left="3600" w:hanging="360"/>
      </w:pPr>
    </w:lvl>
    <w:lvl w:ilvl="5">
      <w:start w:val="1"/>
      <w:numFmt w:val="bullet"/>
      <w:lvlText w:val="▪"/>
      <w:lvlJc w:val="left"/>
      <w:pPr>
        <w:widowControl/>
        <w:ind w:left="4320" w:hanging="360"/>
      </w:pPr>
    </w:lvl>
    <w:lvl w:ilvl="6">
      <w:start w:val="1"/>
      <w:numFmt w:val="bullet"/>
      <w:lvlText w:val="●"/>
      <w:lvlJc w:val="left"/>
      <w:pPr>
        <w:widowControl/>
        <w:ind w:left="5040" w:hanging="360"/>
      </w:pPr>
    </w:lvl>
    <w:lvl w:ilvl="7">
      <w:start w:val="1"/>
      <w:numFmt w:val="bullet"/>
      <w:lvlText w:val="○"/>
      <w:lvlJc w:val="left"/>
      <w:pPr>
        <w:widowControl/>
        <w:ind w:left="5760" w:hanging="360"/>
      </w:pPr>
    </w:lvl>
    <w:lvl w:ilvl="8">
      <w:start w:val="1"/>
      <w:numFmt w:val="bullet"/>
      <w:lvlText w:val="▪"/>
      <w:lvlJc w:val="left"/>
      <w:pPr>
        <w:widowControl/>
        <w:ind w:left="6480" w:hanging="360"/>
      </w:pPr>
    </w:lvl>
  </w:abstractNum>
  <w:abstractNum w:abstractNumId="5" w15:restartNumberingAfterBreak="0">
    <w:nsid w:val="0DC2062D"/>
    <w:multiLevelType w:val="multilevel"/>
    <w:tmpl w:val="3848A814"/>
    <w:lvl w:ilvl="0">
      <w:start w:val="1"/>
      <w:numFmt w:val="bullet"/>
      <w:lvlText w:val="●"/>
      <w:lvlJc w:val="left"/>
      <w:pPr>
        <w:widowControl/>
        <w:ind w:left="720" w:hanging="360"/>
      </w:pPr>
    </w:lvl>
    <w:lvl w:ilvl="1">
      <w:start w:val="1"/>
      <w:numFmt w:val="bullet"/>
      <w:lvlText w:val="○"/>
      <w:lvlJc w:val="left"/>
      <w:pPr>
        <w:widowControl/>
        <w:ind w:left="1440" w:hanging="360"/>
      </w:pPr>
    </w:lvl>
    <w:lvl w:ilvl="2">
      <w:start w:val="1"/>
      <w:numFmt w:val="bullet"/>
      <w:lvlText w:val="▪"/>
      <w:lvlJc w:val="left"/>
      <w:pPr>
        <w:widowControl/>
        <w:ind w:left="2160" w:hanging="360"/>
      </w:pPr>
    </w:lvl>
    <w:lvl w:ilvl="3">
      <w:start w:val="1"/>
      <w:numFmt w:val="bullet"/>
      <w:lvlText w:val="●"/>
      <w:lvlJc w:val="left"/>
      <w:pPr>
        <w:widowControl/>
        <w:ind w:left="2880" w:hanging="360"/>
      </w:pPr>
    </w:lvl>
    <w:lvl w:ilvl="4">
      <w:start w:val="1"/>
      <w:numFmt w:val="bullet"/>
      <w:lvlText w:val="○"/>
      <w:lvlJc w:val="left"/>
      <w:pPr>
        <w:widowControl/>
        <w:ind w:left="3600" w:hanging="360"/>
      </w:pPr>
    </w:lvl>
    <w:lvl w:ilvl="5">
      <w:start w:val="1"/>
      <w:numFmt w:val="bullet"/>
      <w:lvlText w:val="▪"/>
      <w:lvlJc w:val="left"/>
      <w:pPr>
        <w:widowControl/>
        <w:ind w:left="4320" w:hanging="360"/>
      </w:pPr>
    </w:lvl>
    <w:lvl w:ilvl="6">
      <w:start w:val="1"/>
      <w:numFmt w:val="bullet"/>
      <w:lvlText w:val="●"/>
      <w:lvlJc w:val="left"/>
      <w:pPr>
        <w:widowControl/>
        <w:ind w:left="5040" w:hanging="360"/>
      </w:pPr>
    </w:lvl>
    <w:lvl w:ilvl="7">
      <w:start w:val="1"/>
      <w:numFmt w:val="bullet"/>
      <w:lvlText w:val="○"/>
      <w:lvlJc w:val="left"/>
      <w:pPr>
        <w:widowControl/>
        <w:ind w:left="5760" w:hanging="360"/>
      </w:pPr>
    </w:lvl>
    <w:lvl w:ilvl="8">
      <w:start w:val="1"/>
      <w:numFmt w:val="bullet"/>
      <w:lvlText w:val="▪"/>
      <w:lvlJc w:val="left"/>
      <w:pPr>
        <w:widowControl/>
        <w:ind w:left="6480" w:hanging="360"/>
      </w:pPr>
    </w:lvl>
  </w:abstractNum>
  <w:abstractNum w:abstractNumId="6" w15:restartNumberingAfterBreak="0">
    <w:nsid w:val="0FCC27CA"/>
    <w:multiLevelType w:val="multilevel"/>
    <w:tmpl w:val="493627FC"/>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lef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lef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left"/>
      <w:pPr>
        <w:widowControl/>
        <w:ind w:left="6480" w:hanging="180"/>
      </w:pPr>
    </w:lvl>
  </w:abstractNum>
  <w:abstractNum w:abstractNumId="7" w15:restartNumberingAfterBreak="0">
    <w:nsid w:val="170F41C9"/>
    <w:multiLevelType w:val="multilevel"/>
    <w:tmpl w:val="F39AFDFA"/>
    <w:lvl w:ilvl="0">
      <w:start w:val="1"/>
      <w:numFmt w:val="bullet"/>
      <w:lvlText w:val="●"/>
      <w:lvlJc w:val="left"/>
      <w:pPr>
        <w:widowControl/>
        <w:ind w:left="720" w:hanging="360"/>
      </w:pPr>
    </w:lvl>
    <w:lvl w:ilvl="1">
      <w:start w:val="1"/>
      <w:numFmt w:val="bullet"/>
      <w:lvlText w:val="○"/>
      <w:lvlJc w:val="left"/>
      <w:pPr>
        <w:widowControl/>
        <w:ind w:left="1440" w:hanging="360"/>
      </w:pPr>
    </w:lvl>
    <w:lvl w:ilvl="2">
      <w:start w:val="1"/>
      <w:numFmt w:val="bullet"/>
      <w:lvlText w:val="○"/>
      <w:lvlJc w:val="left"/>
      <w:pPr>
        <w:widowControl/>
        <w:ind w:left="2160" w:hanging="360"/>
      </w:pPr>
    </w:lvl>
    <w:lvl w:ilvl="3">
      <w:start w:val="1"/>
      <w:numFmt w:val="bullet"/>
      <w:lvlText w:val="●"/>
      <w:lvlJc w:val="left"/>
      <w:pPr>
        <w:widowControl/>
        <w:ind w:left="2880" w:hanging="360"/>
      </w:pPr>
    </w:lvl>
    <w:lvl w:ilvl="4">
      <w:start w:val="1"/>
      <w:numFmt w:val="bullet"/>
      <w:lvlText w:val="○"/>
      <w:lvlJc w:val="left"/>
      <w:pPr>
        <w:widowControl/>
        <w:ind w:left="3600" w:hanging="360"/>
      </w:pPr>
    </w:lvl>
    <w:lvl w:ilvl="5">
      <w:start w:val="1"/>
      <w:numFmt w:val="bullet"/>
      <w:lvlText w:val="▪"/>
      <w:lvlJc w:val="left"/>
      <w:pPr>
        <w:widowControl/>
        <w:ind w:left="4320" w:hanging="360"/>
      </w:pPr>
    </w:lvl>
    <w:lvl w:ilvl="6">
      <w:start w:val="1"/>
      <w:numFmt w:val="bullet"/>
      <w:lvlText w:val="●"/>
      <w:lvlJc w:val="left"/>
      <w:pPr>
        <w:widowControl/>
        <w:ind w:left="5040" w:hanging="360"/>
      </w:pPr>
    </w:lvl>
    <w:lvl w:ilvl="7">
      <w:start w:val="1"/>
      <w:numFmt w:val="bullet"/>
      <w:lvlText w:val="○"/>
      <w:lvlJc w:val="left"/>
      <w:pPr>
        <w:widowControl/>
        <w:ind w:left="5760" w:hanging="360"/>
      </w:pPr>
    </w:lvl>
    <w:lvl w:ilvl="8">
      <w:start w:val="1"/>
      <w:numFmt w:val="bullet"/>
      <w:lvlText w:val="▪"/>
      <w:lvlJc w:val="left"/>
      <w:pPr>
        <w:widowControl/>
        <w:ind w:left="6480" w:hanging="360"/>
      </w:pPr>
    </w:lvl>
  </w:abstractNum>
  <w:abstractNum w:abstractNumId="8" w15:restartNumberingAfterBreak="0">
    <w:nsid w:val="19492D8D"/>
    <w:multiLevelType w:val="multilevel"/>
    <w:tmpl w:val="6CDE2144"/>
    <w:lvl w:ilvl="0">
      <w:start w:val="1"/>
      <w:numFmt w:val="decimal"/>
      <w:lvlText w:val="%1."/>
      <w:lvlJc w:val="left"/>
      <w:pPr>
        <w:widowControl/>
        <w:tabs>
          <w:tab w:val="left" w:pos="720"/>
        </w:tabs>
        <w:ind w:left="720" w:hanging="360"/>
      </w:pPr>
    </w:lvl>
    <w:lvl w:ilvl="1">
      <w:start w:val="1"/>
      <w:numFmt w:val="decimal"/>
      <w:lvlText w:val="%2."/>
      <w:lvlJc w:val="left"/>
      <w:pPr>
        <w:widowControl/>
        <w:tabs>
          <w:tab w:val="left" w:pos="1440"/>
        </w:tabs>
        <w:ind w:left="1440" w:hanging="360"/>
      </w:pPr>
    </w:lvl>
    <w:lvl w:ilvl="2">
      <w:start w:val="1"/>
      <w:numFmt w:val="decimal"/>
      <w:lvlText w:val="%3."/>
      <w:lvlJc w:val="left"/>
      <w:pPr>
        <w:widowControl/>
        <w:tabs>
          <w:tab w:val="left" w:pos="2160"/>
        </w:tabs>
        <w:ind w:left="2160" w:hanging="360"/>
      </w:pPr>
    </w:lvl>
    <w:lvl w:ilvl="3">
      <w:start w:val="1"/>
      <w:numFmt w:val="decimal"/>
      <w:lvlText w:val="%4."/>
      <w:lvlJc w:val="left"/>
      <w:pPr>
        <w:widowControl/>
        <w:tabs>
          <w:tab w:val="left" w:pos="2880"/>
        </w:tabs>
        <w:ind w:left="2880" w:hanging="360"/>
      </w:pPr>
    </w:lvl>
    <w:lvl w:ilvl="4">
      <w:start w:val="1"/>
      <w:numFmt w:val="decimal"/>
      <w:lvlText w:val="%5."/>
      <w:lvlJc w:val="left"/>
      <w:pPr>
        <w:widowControl/>
        <w:tabs>
          <w:tab w:val="left" w:pos="3600"/>
        </w:tabs>
        <w:ind w:left="3600" w:hanging="360"/>
      </w:pPr>
    </w:lvl>
    <w:lvl w:ilvl="5">
      <w:start w:val="1"/>
      <w:numFmt w:val="decimal"/>
      <w:lvlText w:val="%6."/>
      <w:lvlJc w:val="left"/>
      <w:pPr>
        <w:widowControl/>
        <w:tabs>
          <w:tab w:val="left" w:pos="4320"/>
        </w:tabs>
        <w:ind w:left="4320" w:hanging="360"/>
      </w:pPr>
    </w:lvl>
    <w:lvl w:ilvl="6">
      <w:start w:val="1"/>
      <w:numFmt w:val="decimal"/>
      <w:lvlText w:val="%7."/>
      <w:lvlJc w:val="left"/>
      <w:pPr>
        <w:widowControl/>
        <w:tabs>
          <w:tab w:val="left" w:pos="5040"/>
        </w:tabs>
        <w:ind w:left="5040" w:hanging="360"/>
      </w:pPr>
    </w:lvl>
    <w:lvl w:ilvl="7">
      <w:start w:val="1"/>
      <w:numFmt w:val="decimal"/>
      <w:lvlText w:val="%8."/>
      <w:lvlJc w:val="left"/>
      <w:pPr>
        <w:widowControl/>
        <w:tabs>
          <w:tab w:val="left" w:pos="5760"/>
        </w:tabs>
        <w:ind w:left="5760" w:hanging="360"/>
      </w:pPr>
    </w:lvl>
    <w:lvl w:ilvl="8">
      <w:start w:val="1"/>
      <w:numFmt w:val="decimal"/>
      <w:lvlText w:val="%9."/>
      <w:lvlJc w:val="left"/>
      <w:pPr>
        <w:widowControl/>
        <w:tabs>
          <w:tab w:val="left" w:pos="6480"/>
        </w:tabs>
        <w:ind w:left="6480" w:hanging="360"/>
      </w:pPr>
    </w:lvl>
  </w:abstractNum>
  <w:abstractNum w:abstractNumId="9" w15:restartNumberingAfterBreak="0">
    <w:nsid w:val="19F63992"/>
    <w:multiLevelType w:val="multilevel"/>
    <w:tmpl w:val="8BC23140"/>
    <w:lvl w:ilvl="0">
      <w:start w:val="1"/>
      <w:numFmt w:val="bullet"/>
      <w:lvlText w:val="●"/>
      <w:lvlJc w:val="left"/>
      <w:pPr>
        <w:widowControl/>
        <w:ind w:left="720" w:hanging="360"/>
      </w:pPr>
    </w:lvl>
    <w:lvl w:ilvl="1">
      <w:start w:val="1"/>
      <w:numFmt w:val="bullet"/>
      <w:lvlText w:val="○"/>
      <w:lvlJc w:val="left"/>
      <w:pPr>
        <w:widowControl/>
        <w:ind w:left="1440" w:hanging="360"/>
      </w:pPr>
    </w:lvl>
    <w:lvl w:ilvl="2">
      <w:start w:val="1"/>
      <w:numFmt w:val="bullet"/>
      <w:lvlText w:val="▪"/>
      <w:lvlJc w:val="left"/>
      <w:pPr>
        <w:widowControl/>
        <w:ind w:left="2160" w:hanging="360"/>
      </w:pPr>
    </w:lvl>
    <w:lvl w:ilvl="3">
      <w:start w:val="1"/>
      <w:numFmt w:val="bullet"/>
      <w:lvlText w:val="●"/>
      <w:lvlJc w:val="left"/>
      <w:pPr>
        <w:widowControl/>
        <w:ind w:left="2880" w:hanging="360"/>
      </w:pPr>
    </w:lvl>
    <w:lvl w:ilvl="4">
      <w:start w:val="1"/>
      <w:numFmt w:val="bullet"/>
      <w:lvlText w:val="○"/>
      <w:lvlJc w:val="left"/>
      <w:pPr>
        <w:widowControl/>
        <w:ind w:left="3600" w:hanging="360"/>
      </w:pPr>
    </w:lvl>
    <w:lvl w:ilvl="5">
      <w:start w:val="1"/>
      <w:numFmt w:val="bullet"/>
      <w:lvlText w:val="▪"/>
      <w:lvlJc w:val="left"/>
      <w:pPr>
        <w:widowControl/>
        <w:ind w:left="4320" w:hanging="360"/>
      </w:pPr>
    </w:lvl>
    <w:lvl w:ilvl="6">
      <w:start w:val="1"/>
      <w:numFmt w:val="bullet"/>
      <w:lvlText w:val="●"/>
      <w:lvlJc w:val="left"/>
      <w:pPr>
        <w:widowControl/>
        <w:ind w:left="5040" w:hanging="360"/>
      </w:pPr>
    </w:lvl>
    <w:lvl w:ilvl="7">
      <w:start w:val="1"/>
      <w:numFmt w:val="bullet"/>
      <w:lvlText w:val="○"/>
      <w:lvlJc w:val="left"/>
      <w:pPr>
        <w:widowControl/>
        <w:ind w:left="5760" w:hanging="360"/>
      </w:pPr>
    </w:lvl>
    <w:lvl w:ilvl="8">
      <w:start w:val="1"/>
      <w:numFmt w:val="bullet"/>
      <w:lvlText w:val="▪"/>
      <w:lvlJc w:val="left"/>
      <w:pPr>
        <w:widowControl/>
        <w:ind w:left="6480" w:hanging="360"/>
      </w:pPr>
    </w:lvl>
  </w:abstractNum>
  <w:abstractNum w:abstractNumId="10" w15:restartNumberingAfterBreak="0">
    <w:nsid w:val="1A2064CE"/>
    <w:multiLevelType w:val="multilevel"/>
    <w:tmpl w:val="1B3AD542"/>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left"/>
      <w:pPr>
        <w:widowControl/>
        <w:ind w:left="2160" w:hanging="36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left"/>
      <w:pPr>
        <w:widowControl/>
        <w:ind w:left="4320" w:hanging="36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left"/>
      <w:pPr>
        <w:widowControl/>
        <w:ind w:left="6480" w:hanging="360"/>
      </w:pPr>
    </w:lvl>
  </w:abstractNum>
  <w:abstractNum w:abstractNumId="11" w15:restartNumberingAfterBreak="0">
    <w:nsid w:val="1B2A4082"/>
    <w:multiLevelType w:val="multilevel"/>
    <w:tmpl w:val="DB78174C"/>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lef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lef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left"/>
      <w:pPr>
        <w:widowControl/>
        <w:ind w:left="6480" w:hanging="180"/>
      </w:pPr>
    </w:lvl>
  </w:abstractNum>
  <w:abstractNum w:abstractNumId="12" w15:restartNumberingAfterBreak="0">
    <w:nsid w:val="1D980D5C"/>
    <w:multiLevelType w:val="multilevel"/>
    <w:tmpl w:val="484AA8E2"/>
    <w:lvl w:ilvl="0">
      <w:start w:val="1"/>
      <w:numFmt w:val="decimal"/>
      <w:lvlText w:val="%1."/>
      <w:lvlJc w:val="left"/>
      <w:pPr>
        <w:widowControl/>
        <w:tabs>
          <w:tab w:val="left" w:pos="720"/>
        </w:tabs>
        <w:ind w:left="720" w:hanging="360"/>
      </w:pPr>
    </w:lvl>
    <w:lvl w:ilvl="1">
      <w:start w:val="1"/>
      <w:numFmt w:val="decimal"/>
      <w:lvlText w:val="%2."/>
      <w:lvlJc w:val="left"/>
      <w:pPr>
        <w:widowControl/>
        <w:tabs>
          <w:tab w:val="left" w:pos="1440"/>
        </w:tabs>
        <w:ind w:left="1440" w:hanging="360"/>
      </w:pPr>
    </w:lvl>
    <w:lvl w:ilvl="2">
      <w:start w:val="1"/>
      <w:numFmt w:val="decimal"/>
      <w:lvlText w:val="%3."/>
      <w:lvlJc w:val="left"/>
      <w:pPr>
        <w:widowControl/>
        <w:tabs>
          <w:tab w:val="left" w:pos="2160"/>
        </w:tabs>
        <w:ind w:left="2160" w:hanging="360"/>
      </w:pPr>
    </w:lvl>
    <w:lvl w:ilvl="3">
      <w:start w:val="1"/>
      <w:numFmt w:val="decimal"/>
      <w:lvlText w:val="%4."/>
      <w:lvlJc w:val="left"/>
      <w:pPr>
        <w:widowControl/>
        <w:tabs>
          <w:tab w:val="left" w:pos="2880"/>
        </w:tabs>
        <w:ind w:left="2880" w:hanging="360"/>
      </w:pPr>
    </w:lvl>
    <w:lvl w:ilvl="4">
      <w:start w:val="1"/>
      <w:numFmt w:val="decimal"/>
      <w:lvlText w:val="%5."/>
      <w:lvlJc w:val="left"/>
      <w:pPr>
        <w:widowControl/>
        <w:tabs>
          <w:tab w:val="left" w:pos="3600"/>
        </w:tabs>
        <w:ind w:left="3600" w:hanging="360"/>
      </w:pPr>
    </w:lvl>
    <w:lvl w:ilvl="5">
      <w:start w:val="1"/>
      <w:numFmt w:val="decimal"/>
      <w:lvlText w:val="%6."/>
      <w:lvlJc w:val="left"/>
      <w:pPr>
        <w:widowControl/>
        <w:tabs>
          <w:tab w:val="left" w:pos="4320"/>
        </w:tabs>
        <w:ind w:left="4320" w:hanging="360"/>
      </w:pPr>
    </w:lvl>
    <w:lvl w:ilvl="6">
      <w:start w:val="1"/>
      <w:numFmt w:val="decimal"/>
      <w:lvlText w:val="%7."/>
      <w:lvlJc w:val="left"/>
      <w:pPr>
        <w:widowControl/>
        <w:tabs>
          <w:tab w:val="left" w:pos="5040"/>
        </w:tabs>
        <w:ind w:left="5040" w:hanging="360"/>
      </w:pPr>
    </w:lvl>
    <w:lvl w:ilvl="7">
      <w:start w:val="1"/>
      <w:numFmt w:val="decimal"/>
      <w:lvlText w:val="%8."/>
      <w:lvlJc w:val="left"/>
      <w:pPr>
        <w:widowControl/>
        <w:tabs>
          <w:tab w:val="left" w:pos="5760"/>
        </w:tabs>
        <w:ind w:left="5760" w:hanging="360"/>
      </w:pPr>
    </w:lvl>
    <w:lvl w:ilvl="8">
      <w:start w:val="1"/>
      <w:numFmt w:val="decimal"/>
      <w:lvlText w:val="%9."/>
      <w:lvlJc w:val="left"/>
      <w:pPr>
        <w:widowControl/>
        <w:tabs>
          <w:tab w:val="left" w:pos="6480"/>
        </w:tabs>
        <w:ind w:left="6480" w:hanging="360"/>
      </w:pPr>
    </w:lvl>
  </w:abstractNum>
  <w:abstractNum w:abstractNumId="13" w15:restartNumberingAfterBreak="0">
    <w:nsid w:val="234547F4"/>
    <w:multiLevelType w:val="multilevel"/>
    <w:tmpl w:val="43382ECE"/>
    <w:lvl w:ilvl="0">
      <w:start w:val="1"/>
      <w:numFmt w:val="bullet"/>
      <w:lvlText w:val="●"/>
      <w:lvlJc w:val="left"/>
      <w:pPr>
        <w:widowControl/>
        <w:ind w:left="720" w:hanging="360"/>
      </w:pPr>
    </w:lvl>
    <w:lvl w:ilvl="1">
      <w:start w:val="1"/>
      <w:numFmt w:val="bullet"/>
      <w:lvlText w:val="○"/>
      <w:lvlJc w:val="left"/>
      <w:pPr>
        <w:widowControl/>
        <w:ind w:left="1440" w:hanging="360"/>
      </w:pPr>
    </w:lvl>
    <w:lvl w:ilvl="2">
      <w:start w:val="1"/>
      <w:numFmt w:val="bullet"/>
      <w:lvlText w:val="▪"/>
      <w:lvlJc w:val="left"/>
      <w:pPr>
        <w:widowControl/>
        <w:ind w:left="2160" w:hanging="360"/>
      </w:pPr>
    </w:lvl>
    <w:lvl w:ilvl="3">
      <w:start w:val="1"/>
      <w:numFmt w:val="bullet"/>
      <w:lvlText w:val="●"/>
      <w:lvlJc w:val="left"/>
      <w:pPr>
        <w:widowControl/>
        <w:ind w:left="2880" w:hanging="360"/>
      </w:pPr>
    </w:lvl>
    <w:lvl w:ilvl="4">
      <w:start w:val="1"/>
      <w:numFmt w:val="bullet"/>
      <w:lvlText w:val="○"/>
      <w:lvlJc w:val="left"/>
      <w:pPr>
        <w:widowControl/>
        <w:ind w:left="3600" w:hanging="360"/>
      </w:pPr>
    </w:lvl>
    <w:lvl w:ilvl="5">
      <w:start w:val="1"/>
      <w:numFmt w:val="bullet"/>
      <w:lvlText w:val="▪"/>
      <w:lvlJc w:val="left"/>
      <w:pPr>
        <w:widowControl/>
        <w:ind w:left="4320" w:hanging="360"/>
      </w:pPr>
    </w:lvl>
    <w:lvl w:ilvl="6">
      <w:start w:val="1"/>
      <w:numFmt w:val="bullet"/>
      <w:lvlText w:val="●"/>
      <w:lvlJc w:val="left"/>
      <w:pPr>
        <w:widowControl/>
        <w:ind w:left="5040" w:hanging="360"/>
      </w:pPr>
    </w:lvl>
    <w:lvl w:ilvl="7">
      <w:start w:val="1"/>
      <w:numFmt w:val="bullet"/>
      <w:lvlText w:val="○"/>
      <w:lvlJc w:val="left"/>
      <w:pPr>
        <w:widowControl/>
        <w:ind w:left="5760" w:hanging="360"/>
      </w:pPr>
    </w:lvl>
    <w:lvl w:ilvl="8">
      <w:start w:val="1"/>
      <w:numFmt w:val="bullet"/>
      <w:lvlText w:val="▪"/>
      <w:lvlJc w:val="left"/>
      <w:pPr>
        <w:widowControl/>
        <w:ind w:left="6480" w:hanging="360"/>
      </w:pPr>
    </w:lvl>
  </w:abstractNum>
  <w:abstractNum w:abstractNumId="14" w15:restartNumberingAfterBreak="0">
    <w:nsid w:val="264B370E"/>
    <w:multiLevelType w:val="multilevel"/>
    <w:tmpl w:val="99B6718E"/>
    <w:lvl w:ilvl="0">
      <w:start w:val="1"/>
      <w:numFmt w:val="decimal"/>
      <w:lvlText w:val="%1."/>
      <w:lvlJc w:val="left"/>
      <w:pPr>
        <w:widowControl/>
        <w:tabs>
          <w:tab w:val="left" w:pos="720"/>
        </w:tabs>
        <w:ind w:left="720" w:hanging="360"/>
      </w:pPr>
    </w:lvl>
    <w:lvl w:ilvl="1">
      <w:start w:val="1"/>
      <w:numFmt w:val="decimal"/>
      <w:lvlText w:val="%2."/>
      <w:lvlJc w:val="left"/>
      <w:pPr>
        <w:widowControl/>
        <w:tabs>
          <w:tab w:val="left" w:pos="1440"/>
        </w:tabs>
        <w:ind w:left="1440" w:hanging="360"/>
      </w:pPr>
    </w:lvl>
    <w:lvl w:ilvl="2">
      <w:start w:val="1"/>
      <w:numFmt w:val="decimal"/>
      <w:lvlText w:val="%3."/>
      <w:lvlJc w:val="left"/>
      <w:pPr>
        <w:widowControl/>
        <w:tabs>
          <w:tab w:val="left" w:pos="2160"/>
        </w:tabs>
        <w:ind w:left="2160" w:hanging="360"/>
      </w:pPr>
    </w:lvl>
    <w:lvl w:ilvl="3">
      <w:start w:val="1"/>
      <w:numFmt w:val="decimal"/>
      <w:lvlText w:val="%4."/>
      <w:lvlJc w:val="left"/>
      <w:pPr>
        <w:widowControl/>
        <w:tabs>
          <w:tab w:val="left" w:pos="2880"/>
        </w:tabs>
        <w:ind w:left="2880" w:hanging="360"/>
      </w:pPr>
    </w:lvl>
    <w:lvl w:ilvl="4">
      <w:start w:val="1"/>
      <w:numFmt w:val="decimal"/>
      <w:lvlText w:val="%5."/>
      <w:lvlJc w:val="left"/>
      <w:pPr>
        <w:widowControl/>
        <w:tabs>
          <w:tab w:val="left" w:pos="3600"/>
        </w:tabs>
        <w:ind w:left="3600" w:hanging="360"/>
      </w:pPr>
    </w:lvl>
    <w:lvl w:ilvl="5">
      <w:start w:val="1"/>
      <w:numFmt w:val="decimal"/>
      <w:lvlText w:val="%6."/>
      <w:lvlJc w:val="left"/>
      <w:pPr>
        <w:widowControl/>
        <w:tabs>
          <w:tab w:val="left" w:pos="4320"/>
        </w:tabs>
        <w:ind w:left="4320" w:hanging="360"/>
      </w:pPr>
    </w:lvl>
    <w:lvl w:ilvl="6">
      <w:start w:val="1"/>
      <w:numFmt w:val="decimal"/>
      <w:lvlText w:val="%7."/>
      <w:lvlJc w:val="left"/>
      <w:pPr>
        <w:widowControl/>
        <w:tabs>
          <w:tab w:val="left" w:pos="5040"/>
        </w:tabs>
        <w:ind w:left="5040" w:hanging="360"/>
      </w:pPr>
    </w:lvl>
    <w:lvl w:ilvl="7">
      <w:start w:val="1"/>
      <w:numFmt w:val="decimal"/>
      <w:lvlText w:val="%8."/>
      <w:lvlJc w:val="left"/>
      <w:pPr>
        <w:widowControl/>
        <w:tabs>
          <w:tab w:val="left" w:pos="5760"/>
        </w:tabs>
        <w:ind w:left="5760" w:hanging="360"/>
      </w:pPr>
    </w:lvl>
    <w:lvl w:ilvl="8">
      <w:start w:val="1"/>
      <w:numFmt w:val="decimal"/>
      <w:lvlText w:val="%9."/>
      <w:lvlJc w:val="left"/>
      <w:pPr>
        <w:widowControl/>
        <w:tabs>
          <w:tab w:val="left" w:pos="6480"/>
        </w:tabs>
        <w:ind w:left="6480" w:hanging="360"/>
      </w:pPr>
    </w:lvl>
  </w:abstractNum>
  <w:abstractNum w:abstractNumId="15" w15:restartNumberingAfterBreak="0">
    <w:nsid w:val="319679C4"/>
    <w:multiLevelType w:val="multilevel"/>
    <w:tmpl w:val="9D66FC9A"/>
    <w:lvl w:ilvl="0">
      <w:start w:val="1"/>
      <w:numFmt w:val="bullet"/>
      <w:lvlText w:val="●"/>
      <w:lvlJc w:val="left"/>
      <w:pPr>
        <w:widowControl/>
        <w:ind w:left="720" w:hanging="360"/>
      </w:pPr>
    </w:lvl>
    <w:lvl w:ilvl="1">
      <w:start w:val="1"/>
      <w:numFmt w:val="bullet"/>
      <w:lvlText w:val="○"/>
      <w:lvlJc w:val="left"/>
      <w:pPr>
        <w:widowControl/>
        <w:ind w:left="1440" w:hanging="360"/>
      </w:pPr>
    </w:lvl>
    <w:lvl w:ilvl="2">
      <w:start w:val="1"/>
      <w:numFmt w:val="bullet"/>
      <w:lvlText w:val="▪"/>
      <w:lvlJc w:val="left"/>
      <w:pPr>
        <w:widowControl/>
        <w:ind w:left="2160" w:hanging="360"/>
      </w:pPr>
    </w:lvl>
    <w:lvl w:ilvl="3">
      <w:start w:val="1"/>
      <w:numFmt w:val="bullet"/>
      <w:lvlText w:val="●"/>
      <w:lvlJc w:val="left"/>
      <w:pPr>
        <w:widowControl/>
        <w:ind w:left="2880" w:hanging="360"/>
      </w:pPr>
    </w:lvl>
    <w:lvl w:ilvl="4">
      <w:start w:val="1"/>
      <w:numFmt w:val="bullet"/>
      <w:lvlText w:val="○"/>
      <w:lvlJc w:val="left"/>
      <w:pPr>
        <w:widowControl/>
        <w:ind w:left="3600" w:hanging="360"/>
      </w:pPr>
    </w:lvl>
    <w:lvl w:ilvl="5">
      <w:start w:val="1"/>
      <w:numFmt w:val="bullet"/>
      <w:lvlText w:val="▪"/>
      <w:lvlJc w:val="left"/>
      <w:pPr>
        <w:widowControl/>
        <w:ind w:left="4320" w:hanging="360"/>
      </w:pPr>
    </w:lvl>
    <w:lvl w:ilvl="6">
      <w:start w:val="1"/>
      <w:numFmt w:val="bullet"/>
      <w:lvlText w:val="●"/>
      <w:lvlJc w:val="left"/>
      <w:pPr>
        <w:widowControl/>
        <w:ind w:left="5040" w:hanging="360"/>
      </w:pPr>
    </w:lvl>
    <w:lvl w:ilvl="7">
      <w:start w:val="1"/>
      <w:numFmt w:val="bullet"/>
      <w:lvlText w:val="○"/>
      <w:lvlJc w:val="left"/>
      <w:pPr>
        <w:widowControl/>
        <w:ind w:left="5760" w:hanging="360"/>
      </w:pPr>
    </w:lvl>
    <w:lvl w:ilvl="8">
      <w:start w:val="1"/>
      <w:numFmt w:val="bullet"/>
      <w:lvlText w:val="▪"/>
      <w:lvlJc w:val="left"/>
      <w:pPr>
        <w:widowControl/>
        <w:ind w:left="6480" w:hanging="360"/>
      </w:pPr>
    </w:lvl>
  </w:abstractNum>
  <w:abstractNum w:abstractNumId="16" w15:restartNumberingAfterBreak="0">
    <w:nsid w:val="329D7A2D"/>
    <w:multiLevelType w:val="multilevel"/>
    <w:tmpl w:val="C1DEE91A"/>
    <w:lvl w:ilvl="0">
      <w:start w:val="1"/>
      <w:numFmt w:val="bullet"/>
      <w:lvlText w:val="•"/>
      <w:lvlJc w:val="left"/>
      <w:pPr>
        <w:widowControl/>
        <w:ind w:left="720" w:hanging="360"/>
      </w:pPr>
      <w:rPr>
        <w:rFonts w:ascii="Arimo Regular" w:eastAsia="Arimo Regular" w:hAnsi="Arimo Regular" w:cs="Arimo Regular"/>
      </w:rPr>
    </w:lvl>
    <w:lvl w:ilvl="1">
      <w:start w:val="1"/>
      <w:numFmt w:val="bullet"/>
      <w:lvlText w:val="o"/>
      <w:lvlJc w:val="left"/>
      <w:pPr>
        <w:widowControl/>
        <w:ind w:left="1440" w:hanging="360"/>
      </w:pPr>
      <w:rPr>
        <w:rFonts w:ascii="Courier New" w:eastAsia="Courier New" w:hAnsi="Courier New" w:cs="Courier New"/>
      </w:rPr>
    </w:lvl>
    <w:lvl w:ilvl="2">
      <w:start w:val="1"/>
      <w:numFmt w:val="bullet"/>
      <w:lvlText w:val=""/>
      <w:lvlJc w:val="left"/>
      <w:pPr>
        <w:widowControl/>
        <w:ind w:left="2160" w:hanging="360"/>
      </w:pPr>
      <w:rPr>
        <w:rFonts w:ascii="Wingdings" w:eastAsia="Wingdings" w:hAnsi="Wingdings" w:cs="Wingdings"/>
      </w:rPr>
    </w:lvl>
    <w:lvl w:ilvl="3">
      <w:start w:val="1"/>
      <w:numFmt w:val="bullet"/>
      <w:lvlText w:val="•"/>
      <w:lvlJc w:val="left"/>
      <w:pPr>
        <w:widowControl/>
        <w:ind w:left="2880" w:hanging="360"/>
      </w:pPr>
      <w:rPr>
        <w:rFonts w:ascii="Arimo Regular" w:eastAsia="Arimo Regular" w:hAnsi="Arimo Regular" w:cs="Arimo Regular"/>
      </w:rPr>
    </w:lvl>
    <w:lvl w:ilvl="4">
      <w:start w:val="1"/>
      <w:numFmt w:val="bullet"/>
      <w:lvlText w:val="o"/>
      <w:lvlJc w:val="left"/>
      <w:pPr>
        <w:widowControl/>
        <w:ind w:left="3600" w:hanging="360"/>
      </w:pPr>
      <w:rPr>
        <w:rFonts w:ascii="Courier New" w:eastAsia="Courier New" w:hAnsi="Courier New" w:cs="Courier New"/>
      </w:rPr>
    </w:lvl>
    <w:lvl w:ilvl="5">
      <w:start w:val="1"/>
      <w:numFmt w:val="bullet"/>
      <w:lvlText w:val=""/>
      <w:lvlJc w:val="left"/>
      <w:pPr>
        <w:widowControl/>
        <w:ind w:left="4320" w:hanging="360"/>
      </w:pPr>
      <w:rPr>
        <w:rFonts w:ascii="Wingdings" w:eastAsia="Wingdings" w:hAnsi="Wingdings" w:cs="Wingdings"/>
      </w:rPr>
    </w:lvl>
    <w:lvl w:ilvl="6">
      <w:start w:val="1"/>
      <w:numFmt w:val="bullet"/>
      <w:lvlText w:val="•"/>
      <w:lvlJc w:val="left"/>
      <w:pPr>
        <w:widowControl/>
        <w:ind w:left="5040" w:hanging="360"/>
      </w:pPr>
      <w:rPr>
        <w:rFonts w:ascii="Arimo Regular" w:eastAsia="Arimo Regular" w:hAnsi="Arimo Regular" w:cs="Arimo Regular"/>
      </w:rPr>
    </w:lvl>
    <w:lvl w:ilvl="7">
      <w:start w:val="1"/>
      <w:numFmt w:val="bullet"/>
      <w:lvlText w:val="o"/>
      <w:lvlJc w:val="left"/>
      <w:pPr>
        <w:widowControl/>
        <w:ind w:left="5760" w:hanging="360"/>
      </w:pPr>
      <w:rPr>
        <w:rFonts w:ascii="Courier New" w:eastAsia="Courier New" w:hAnsi="Courier New" w:cs="Courier New"/>
      </w:rPr>
    </w:lvl>
    <w:lvl w:ilvl="8">
      <w:start w:val="1"/>
      <w:numFmt w:val="bullet"/>
      <w:lvlText w:val=""/>
      <w:lvlJc w:val="left"/>
      <w:pPr>
        <w:widowControl/>
        <w:ind w:left="6480" w:hanging="360"/>
      </w:pPr>
      <w:rPr>
        <w:rFonts w:ascii="Wingdings" w:eastAsia="Wingdings" w:hAnsi="Wingdings" w:cs="Wingdings"/>
      </w:rPr>
    </w:lvl>
  </w:abstractNum>
  <w:abstractNum w:abstractNumId="17" w15:restartNumberingAfterBreak="0">
    <w:nsid w:val="354F59F7"/>
    <w:multiLevelType w:val="multilevel"/>
    <w:tmpl w:val="4E00C8D0"/>
    <w:lvl w:ilvl="0">
      <w:start w:val="1"/>
      <w:numFmt w:val="bullet"/>
      <w:lvlText w:val="•"/>
      <w:lvlJc w:val="left"/>
      <w:pPr>
        <w:widowControl/>
        <w:ind w:left="720" w:hanging="360"/>
      </w:pPr>
      <w:rPr>
        <w:rFonts w:ascii="Arimo Regular" w:eastAsia="Arimo Regular" w:hAnsi="Arimo Regular" w:cs="Arimo Regular"/>
      </w:rPr>
    </w:lvl>
    <w:lvl w:ilvl="1">
      <w:start w:val="1"/>
      <w:numFmt w:val="bullet"/>
      <w:lvlText w:val="o"/>
      <w:lvlJc w:val="left"/>
      <w:pPr>
        <w:widowControl/>
        <w:ind w:left="1440" w:hanging="360"/>
      </w:pPr>
      <w:rPr>
        <w:rFonts w:ascii="Courier New" w:eastAsia="Courier New" w:hAnsi="Courier New" w:cs="Courier New"/>
      </w:rPr>
    </w:lvl>
    <w:lvl w:ilvl="2">
      <w:start w:val="1"/>
      <w:numFmt w:val="bullet"/>
      <w:lvlText w:val=""/>
      <w:lvlJc w:val="left"/>
      <w:pPr>
        <w:widowControl/>
        <w:ind w:left="2160" w:hanging="360"/>
      </w:pPr>
      <w:rPr>
        <w:rFonts w:ascii="Wingdings" w:eastAsia="Wingdings" w:hAnsi="Wingdings" w:cs="Wingdings"/>
      </w:rPr>
    </w:lvl>
    <w:lvl w:ilvl="3">
      <w:start w:val="1"/>
      <w:numFmt w:val="bullet"/>
      <w:lvlText w:val="•"/>
      <w:lvlJc w:val="left"/>
      <w:pPr>
        <w:widowControl/>
        <w:ind w:left="2880" w:hanging="360"/>
      </w:pPr>
      <w:rPr>
        <w:rFonts w:ascii="Arimo Regular" w:eastAsia="Arimo Regular" w:hAnsi="Arimo Regular" w:cs="Arimo Regular"/>
      </w:rPr>
    </w:lvl>
    <w:lvl w:ilvl="4">
      <w:start w:val="1"/>
      <w:numFmt w:val="bullet"/>
      <w:lvlText w:val="o"/>
      <w:lvlJc w:val="left"/>
      <w:pPr>
        <w:widowControl/>
        <w:ind w:left="3600" w:hanging="360"/>
      </w:pPr>
      <w:rPr>
        <w:rFonts w:ascii="Courier New" w:eastAsia="Courier New" w:hAnsi="Courier New" w:cs="Courier New"/>
      </w:rPr>
    </w:lvl>
    <w:lvl w:ilvl="5">
      <w:start w:val="1"/>
      <w:numFmt w:val="bullet"/>
      <w:lvlText w:val=""/>
      <w:lvlJc w:val="left"/>
      <w:pPr>
        <w:widowControl/>
        <w:ind w:left="4320" w:hanging="360"/>
      </w:pPr>
      <w:rPr>
        <w:rFonts w:ascii="Wingdings" w:eastAsia="Wingdings" w:hAnsi="Wingdings" w:cs="Wingdings"/>
      </w:rPr>
    </w:lvl>
    <w:lvl w:ilvl="6">
      <w:start w:val="1"/>
      <w:numFmt w:val="bullet"/>
      <w:lvlText w:val="•"/>
      <w:lvlJc w:val="left"/>
      <w:pPr>
        <w:widowControl/>
        <w:ind w:left="5040" w:hanging="360"/>
      </w:pPr>
      <w:rPr>
        <w:rFonts w:ascii="Arimo Regular" w:eastAsia="Arimo Regular" w:hAnsi="Arimo Regular" w:cs="Arimo Regular"/>
      </w:rPr>
    </w:lvl>
    <w:lvl w:ilvl="7">
      <w:start w:val="1"/>
      <w:numFmt w:val="bullet"/>
      <w:lvlText w:val="o"/>
      <w:lvlJc w:val="left"/>
      <w:pPr>
        <w:widowControl/>
        <w:ind w:left="5760" w:hanging="360"/>
      </w:pPr>
      <w:rPr>
        <w:rFonts w:ascii="Courier New" w:eastAsia="Courier New" w:hAnsi="Courier New" w:cs="Courier New"/>
      </w:rPr>
    </w:lvl>
    <w:lvl w:ilvl="8">
      <w:start w:val="1"/>
      <w:numFmt w:val="bullet"/>
      <w:lvlText w:val=""/>
      <w:lvlJc w:val="left"/>
      <w:pPr>
        <w:widowControl/>
        <w:ind w:left="6480" w:hanging="360"/>
      </w:pPr>
      <w:rPr>
        <w:rFonts w:ascii="Wingdings" w:eastAsia="Wingdings" w:hAnsi="Wingdings" w:cs="Wingdings"/>
      </w:rPr>
    </w:lvl>
  </w:abstractNum>
  <w:abstractNum w:abstractNumId="18" w15:restartNumberingAfterBreak="0">
    <w:nsid w:val="35B651AA"/>
    <w:multiLevelType w:val="multilevel"/>
    <w:tmpl w:val="72525306"/>
    <w:lvl w:ilvl="0">
      <w:start w:val="1"/>
      <w:numFmt w:val="bullet"/>
      <w:lvlText w:val="●"/>
      <w:lvlJc w:val="left"/>
      <w:pPr>
        <w:widowControl/>
        <w:ind w:left="720" w:hanging="360"/>
      </w:pPr>
    </w:lvl>
    <w:lvl w:ilvl="1">
      <w:start w:val="1"/>
      <w:numFmt w:val="bullet"/>
      <w:lvlText w:val="○"/>
      <w:lvlJc w:val="left"/>
      <w:pPr>
        <w:widowControl/>
        <w:ind w:left="1440" w:hanging="360"/>
      </w:pPr>
    </w:lvl>
    <w:lvl w:ilvl="2">
      <w:start w:val="1"/>
      <w:numFmt w:val="bullet"/>
      <w:lvlText w:val="▪"/>
      <w:lvlJc w:val="left"/>
      <w:pPr>
        <w:widowControl/>
        <w:ind w:left="2160" w:hanging="360"/>
      </w:pPr>
    </w:lvl>
    <w:lvl w:ilvl="3">
      <w:start w:val="1"/>
      <w:numFmt w:val="bullet"/>
      <w:lvlText w:val="●"/>
      <w:lvlJc w:val="left"/>
      <w:pPr>
        <w:widowControl/>
        <w:ind w:left="2880" w:hanging="360"/>
      </w:pPr>
    </w:lvl>
    <w:lvl w:ilvl="4">
      <w:start w:val="1"/>
      <w:numFmt w:val="bullet"/>
      <w:lvlText w:val="○"/>
      <w:lvlJc w:val="left"/>
      <w:pPr>
        <w:widowControl/>
        <w:ind w:left="3600" w:hanging="360"/>
      </w:pPr>
    </w:lvl>
    <w:lvl w:ilvl="5">
      <w:start w:val="1"/>
      <w:numFmt w:val="bullet"/>
      <w:lvlText w:val="▪"/>
      <w:lvlJc w:val="left"/>
      <w:pPr>
        <w:widowControl/>
        <w:ind w:left="4320" w:hanging="360"/>
      </w:pPr>
    </w:lvl>
    <w:lvl w:ilvl="6">
      <w:start w:val="1"/>
      <w:numFmt w:val="bullet"/>
      <w:lvlText w:val="●"/>
      <w:lvlJc w:val="left"/>
      <w:pPr>
        <w:widowControl/>
        <w:ind w:left="5040" w:hanging="360"/>
      </w:pPr>
    </w:lvl>
    <w:lvl w:ilvl="7">
      <w:start w:val="1"/>
      <w:numFmt w:val="bullet"/>
      <w:lvlText w:val="○"/>
      <w:lvlJc w:val="left"/>
      <w:pPr>
        <w:widowControl/>
        <w:ind w:left="5760" w:hanging="360"/>
      </w:pPr>
    </w:lvl>
    <w:lvl w:ilvl="8">
      <w:start w:val="1"/>
      <w:numFmt w:val="bullet"/>
      <w:lvlText w:val="▪"/>
      <w:lvlJc w:val="left"/>
      <w:pPr>
        <w:widowControl/>
        <w:ind w:left="6480" w:hanging="360"/>
      </w:pPr>
    </w:lvl>
  </w:abstractNum>
  <w:abstractNum w:abstractNumId="19" w15:restartNumberingAfterBreak="0">
    <w:nsid w:val="379179D1"/>
    <w:multiLevelType w:val="multilevel"/>
    <w:tmpl w:val="223CD0CE"/>
    <w:lvl w:ilvl="0">
      <w:start w:val="1"/>
      <w:numFmt w:val="bullet"/>
      <w:lvlText w:val="•"/>
      <w:lvlJc w:val="left"/>
      <w:pPr>
        <w:widowControl/>
        <w:ind w:left="720" w:hanging="360"/>
      </w:pPr>
      <w:rPr>
        <w:rFonts w:ascii="Arimo Regular" w:eastAsia="Arimo Regular" w:hAnsi="Arimo Regular" w:cs="Arimo Regular"/>
      </w:rPr>
    </w:lvl>
    <w:lvl w:ilvl="1">
      <w:start w:val="1"/>
      <w:numFmt w:val="bullet"/>
      <w:lvlText w:val="o"/>
      <w:lvlJc w:val="left"/>
      <w:pPr>
        <w:widowControl/>
        <w:ind w:left="1440" w:hanging="360"/>
      </w:pPr>
      <w:rPr>
        <w:rFonts w:ascii="Courier New" w:eastAsia="Courier New" w:hAnsi="Courier New" w:cs="Courier New"/>
      </w:rPr>
    </w:lvl>
    <w:lvl w:ilvl="2">
      <w:start w:val="1"/>
      <w:numFmt w:val="bullet"/>
      <w:lvlText w:val=""/>
      <w:lvlJc w:val="left"/>
      <w:pPr>
        <w:widowControl/>
        <w:ind w:left="2160" w:hanging="360"/>
      </w:pPr>
      <w:rPr>
        <w:rFonts w:ascii="Wingdings" w:eastAsia="Wingdings" w:hAnsi="Wingdings" w:cs="Wingdings"/>
      </w:rPr>
    </w:lvl>
    <w:lvl w:ilvl="3">
      <w:start w:val="1"/>
      <w:numFmt w:val="bullet"/>
      <w:lvlText w:val="•"/>
      <w:lvlJc w:val="left"/>
      <w:pPr>
        <w:widowControl/>
        <w:ind w:left="2880" w:hanging="360"/>
      </w:pPr>
      <w:rPr>
        <w:rFonts w:ascii="Arimo Regular" w:eastAsia="Arimo Regular" w:hAnsi="Arimo Regular" w:cs="Arimo Regular"/>
      </w:rPr>
    </w:lvl>
    <w:lvl w:ilvl="4">
      <w:start w:val="1"/>
      <w:numFmt w:val="bullet"/>
      <w:lvlText w:val="o"/>
      <w:lvlJc w:val="left"/>
      <w:pPr>
        <w:widowControl/>
        <w:ind w:left="3600" w:hanging="360"/>
      </w:pPr>
      <w:rPr>
        <w:rFonts w:ascii="Courier New" w:eastAsia="Courier New" w:hAnsi="Courier New" w:cs="Courier New"/>
      </w:rPr>
    </w:lvl>
    <w:lvl w:ilvl="5">
      <w:start w:val="1"/>
      <w:numFmt w:val="bullet"/>
      <w:lvlText w:val=""/>
      <w:lvlJc w:val="left"/>
      <w:pPr>
        <w:widowControl/>
        <w:ind w:left="4320" w:hanging="360"/>
      </w:pPr>
      <w:rPr>
        <w:rFonts w:ascii="Wingdings" w:eastAsia="Wingdings" w:hAnsi="Wingdings" w:cs="Wingdings"/>
      </w:rPr>
    </w:lvl>
    <w:lvl w:ilvl="6">
      <w:start w:val="1"/>
      <w:numFmt w:val="bullet"/>
      <w:lvlText w:val="•"/>
      <w:lvlJc w:val="left"/>
      <w:pPr>
        <w:widowControl/>
        <w:ind w:left="5040" w:hanging="360"/>
      </w:pPr>
      <w:rPr>
        <w:rFonts w:ascii="Arimo Regular" w:eastAsia="Arimo Regular" w:hAnsi="Arimo Regular" w:cs="Arimo Regular"/>
      </w:rPr>
    </w:lvl>
    <w:lvl w:ilvl="7">
      <w:start w:val="1"/>
      <w:numFmt w:val="bullet"/>
      <w:lvlText w:val="o"/>
      <w:lvlJc w:val="left"/>
      <w:pPr>
        <w:widowControl/>
        <w:ind w:left="5760" w:hanging="360"/>
      </w:pPr>
      <w:rPr>
        <w:rFonts w:ascii="Courier New" w:eastAsia="Courier New" w:hAnsi="Courier New" w:cs="Courier New"/>
      </w:rPr>
    </w:lvl>
    <w:lvl w:ilvl="8">
      <w:start w:val="1"/>
      <w:numFmt w:val="bullet"/>
      <w:lvlText w:val=""/>
      <w:lvlJc w:val="left"/>
      <w:pPr>
        <w:widowControl/>
        <w:ind w:left="6480" w:hanging="360"/>
      </w:pPr>
      <w:rPr>
        <w:rFonts w:ascii="Wingdings" w:eastAsia="Wingdings" w:hAnsi="Wingdings" w:cs="Wingdings"/>
      </w:rPr>
    </w:lvl>
  </w:abstractNum>
  <w:abstractNum w:abstractNumId="20" w15:restartNumberingAfterBreak="0">
    <w:nsid w:val="392D40E9"/>
    <w:multiLevelType w:val="multilevel"/>
    <w:tmpl w:val="B8448288"/>
    <w:lvl w:ilvl="0">
      <w:start w:val="1"/>
      <w:numFmt w:val="bullet"/>
      <w:lvlText w:val="●"/>
      <w:lvlJc w:val="left"/>
      <w:pPr>
        <w:widowControl/>
        <w:ind w:left="720" w:hanging="360"/>
      </w:pPr>
    </w:lvl>
    <w:lvl w:ilvl="1">
      <w:start w:val="1"/>
      <w:numFmt w:val="bullet"/>
      <w:lvlText w:val="○"/>
      <w:lvlJc w:val="left"/>
      <w:pPr>
        <w:widowControl/>
        <w:ind w:left="1440" w:hanging="360"/>
      </w:pPr>
    </w:lvl>
    <w:lvl w:ilvl="2">
      <w:start w:val="1"/>
      <w:numFmt w:val="bullet"/>
      <w:lvlText w:val="▪"/>
      <w:lvlJc w:val="left"/>
      <w:pPr>
        <w:widowControl/>
        <w:ind w:left="2160" w:hanging="360"/>
      </w:pPr>
    </w:lvl>
    <w:lvl w:ilvl="3">
      <w:start w:val="1"/>
      <w:numFmt w:val="bullet"/>
      <w:lvlText w:val="●"/>
      <w:lvlJc w:val="left"/>
      <w:pPr>
        <w:widowControl/>
        <w:ind w:left="2880" w:hanging="360"/>
      </w:pPr>
    </w:lvl>
    <w:lvl w:ilvl="4">
      <w:start w:val="1"/>
      <w:numFmt w:val="bullet"/>
      <w:lvlText w:val="○"/>
      <w:lvlJc w:val="left"/>
      <w:pPr>
        <w:widowControl/>
        <w:ind w:left="3600" w:hanging="360"/>
      </w:pPr>
    </w:lvl>
    <w:lvl w:ilvl="5">
      <w:start w:val="1"/>
      <w:numFmt w:val="bullet"/>
      <w:lvlText w:val="▪"/>
      <w:lvlJc w:val="left"/>
      <w:pPr>
        <w:widowControl/>
        <w:ind w:left="4320" w:hanging="360"/>
      </w:pPr>
    </w:lvl>
    <w:lvl w:ilvl="6">
      <w:start w:val="1"/>
      <w:numFmt w:val="bullet"/>
      <w:lvlText w:val="●"/>
      <w:lvlJc w:val="left"/>
      <w:pPr>
        <w:widowControl/>
        <w:ind w:left="5040" w:hanging="360"/>
      </w:pPr>
    </w:lvl>
    <w:lvl w:ilvl="7">
      <w:start w:val="1"/>
      <w:numFmt w:val="bullet"/>
      <w:lvlText w:val="○"/>
      <w:lvlJc w:val="left"/>
      <w:pPr>
        <w:widowControl/>
        <w:ind w:left="5760" w:hanging="360"/>
      </w:pPr>
    </w:lvl>
    <w:lvl w:ilvl="8">
      <w:start w:val="1"/>
      <w:numFmt w:val="bullet"/>
      <w:lvlText w:val="▪"/>
      <w:lvlJc w:val="left"/>
      <w:pPr>
        <w:widowControl/>
        <w:ind w:left="6480" w:hanging="360"/>
      </w:pPr>
    </w:lvl>
  </w:abstractNum>
  <w:abstractNum w:abstractNumId="21" w15:restartNumberingAfterBreak="0">
    <w:nsid w:val="39D015C3"/>
    <w:multiLevelType w:val="multilevel"/>
    <w:tmpl w:val="17D6C0B2"/>
    <w:lvl w:ilvl="0">
      <w:start w:val="1"/>
      <w:numFmt w:val="bullet"/>
      <w:lvlText w:val="●"/>
      <w:lvlJc w:val="left"/>
      <w:pPr>
        <w:widowControl/>
        <w:ind w:left="720" w:hanging="360"/>
      </w:pPr>
    </w:lvl>
    <w:lvl w:ilvl="1">
      <w:start w:val="1"/>
      <w:numFmt w:val="bullet"/>
      <w:lvlText w:val="○"/>
      <w:lvlJc w:val="left"/>
      <w:pPr>
        <w:widowControl/>
        <w:ind w:left="1440" w:hanging="360"/>
      </w:pPr>
    </w:lvl>
    <w:lvl w:ilvl="2">
      <w:start w:val="1"/>
      <w:numFmt w:val="bullet"/>
      <w:lvlText w:val="▪"/>
      <w:lvlJc w:val="left"/>
      <w:pPr>
        <w:widowControl/>
        <w:ind w:left="2160" w:hanging="360"/>
      </w:pPr>
    </w:lvl>
    <w:lvl w:ilvl="3">
      <w:start w:val="1"/>
      <w:numFmt w:val="bullet"/>
      <w:lvlText w:val="●"/>
      <w:lvlJc w:val="left"/>
      <w:pPr>
        <w:widowControl/>
        <w:ind w:left="2880" w:hanging="360"/>
      </w:pPr>
    </w:lvl>
    <w:lvl w:ilvl="4">
      <w:start w:val="1"/>
      <w:numFmt w:val="bullet"/>
      <w:lvlText w:val="○"/>
      <w:lvlJc w:val="left"/>
      <w:pPr>
        <w:widowControl/>
        <w:ind w:left="3600" w:hanging="360"/>
      </w:pPr>
    </w:lvl>
    <w:lvl w:ilvl="5">
      <w:start w:val="1"/>
      <w:numFmt w:val="bullet"/>
      <w:lvlText w:val="▪"/>
      <w:lvlJc w:val="left"/>
      <w:pPr>
        <w:widowControl/>
        <w:ind w:left="4320" w:hanging="360"/>
      </w:pPr>
    </w:lvl>
    <w:lvl w:ilvl="6">
      <w:start w:val="1"/>
      <w:numFmt w:val="bullet"/>
      <w:lvlText w:val="●"/>
      <w:lvlJc w:val="left"/>
      <w:pPr>
        <w:widowControl/>
        <w:ind w:left="5040" w:hanging="360"/>
      </w:pPr>
    </w:lvl>
    <w:lvl w:ilvl="7">
      <w:start w:val="1"/>
      <w:numFmt w:val="bullet"/>
      <w:lvlText w:val="○"/>
      <w:lvlJc w:val="left"/>
      <w:pPr>
        <w:widowControl/>
        <w:ind w:left="5760" w:hanging="360"/>
      </w:pPr>
    </w:lvl>
    <w:lvl w:ilvl="8">
      <w:start w:val="1"/>
      <w:numFmt w:val="bullet"/>
      <w:lvlText w:val="▪"/>
      <w:lvlJc w:val="left"/>
      <w:pPr>
        <w:widowControl/>
        <w:ind w:left="6480" w:hanging="360"/>
      </w:pPr>
    </w:lvl>
  </w:abstractNum>
  <w:abstractNum w:abstractNumId="22" w15:restartNumberingAfterBreak="0">
    <w:nsid w:val="3DFE005F"/>
    <w:multiLevelType w:val="multilevel"/>
    <w:tmpl w:val="CFE887B0"/>
    <w:lvl w:ilvl="0">
      <w:start w:val="1"/>
      <w:numFmt w:val="bullet"/>
      <w:lvlText w:val="●"/>
      <w:lvlJc w:val="left"/>
      <w:pPr>
        <w:widowControl/>
        <w:ind w:left="720" w:hanging="360"/>
      </w:pPr>
    </w:lvl>
    <w:lvl w:ilvl="1">
      <w:start w:val="1"/>
      <w:numFmt w:val="bullet"/>
      <w:lvlText w:val="○"/>
      <w:lvlJc w:val="left"/>
      <w:pPr>
        <w:widowControl/>
        <w:ind w:left="1440" w:hanging="360"/>
      </w:pPr>
    </w:lvl>
    <w:lvl w:ilvl="2">
      <w:start w:val="1"/>
      <w:numFmt w:val="bullet"/>
      <w:lvlText w:val="▪"/>
      <w:lvlJc w:val="left"/>
      <w:pPr>
        <w:widowControl/>
        <w:ind w:left="2160" w:hanging="360"/>
      </w:pPr>
    </w:lvl>
    <w:lvl w:ilvl="3">
      <w:start w:val="1"/>
      <w:numFmt w:val="bullet"/>
      <w:lvlText w:val="●"/>
      <w:lvlJc w:val="left"/>
      <w:pPr>
        <w:widowControl/>
        <w:ind w:left="2880" w:hanging="360"/>
      </w:pPr>
    </w:lvl>
    <w:lvl w:ilvl="4">
      <w:start w:val="1"/>
      <w:numFmt w:val="bullet"/>
      <w:lvlText w:val="○"/>
      <w:lvlJc w:val="left"/>
      <w:pPr>
        <w:widowControl/>
        <w:ind w:left="3600" w:hanging="360"/>
      </w:pPr>
    </w:lvl>
    <w:lvl w:ilvl="5">
      <w:start w:val="1"/>
      <w:numFmt w:val="bullet"/>
      <w:lvlText w:val="▪"/>
      <w:lvlJc w:val="left"/>
      <w:pPr>
        <w:widowControl/>
        <w:ind w:left="4320" w:hanging="360"/>
      </w:pPr>
    </w:lvl>
    <w:lvl w:ilvl="6">
      <w:start w:val="1"/>
      <w:numFmt w:val="bullet"/>
      <w:lvlText w:val="●"/>
      <w:lvlJc w:val="left"/>
      <w:pPr>
        <w:widowControl/>
        <w:ind w:left="5040" w:hanging="360"/>
      </w:pPr>
    </w:lvl>
    <w:lvl w:ilvl="7">
      <w:start w:val="1"/>
      <w:numFmt w:val="bullet"/>
      <w:lvlText w:val="○"/>
      <w:lvlJc w:val="left"/>
      <w:pPr>
        <w:widowControl/>
        <w:ind w:left="5760" w:hanging="360"/>
      </w:pPr>
    </w:lvl>
    <w:lvl w:ilvl="8">
      <w:start w:val="1"/>
      <w:numFmt w:val="bullet"/>
      <w:lvlText w:val="▪"/>
      <w:lvlJc w:val="left"/>
      <w:pPr>
        <w:widowControl/>
        <w:ind w:left="6480" w:hanging="360"/>
      </w:pPr>
    </w:lvl>
  </w:abstractNum>
  <w:abstractNum w:abstractNumId="23" w15:restartNumberingAfterBreak="0">
    <w:nsid w:val="3EFF0058"/>
    <w:multiLevelType w:val="multilevel"/>
    <w:tmpl w:val="B89CB3B6"/>
    <w:lvl w:ilvl="0">
      <w:start w:val="1"/>
      <w:numFmt w:val="bullet"/>
      <w:lvlText w:val="●"/>
      <w:lvlJc w:val="left"/>
      <w:pPr>
        <w:widowControl/>
        <w:ind w:left="720" w:hanging="360"/>
      </w:pPr>
    </w:lvl>
    <w:lvl w:ilvl="1">
      <w:start w:val="1"/>
      <w:numFmt w:val="bullet"/>
      <w:lvlText w:val="○"/>
      <w:lvlJc w:val="left"/>
      <w:pPr>
        <w:widowControl/>
        <w:ind w:left="1440" w:hanging="360"/>
      </w:pPr>
    </w:lvl>
    <w:lvl w:ilvl="2">
      <w:start w:val="1"/>
      <w:numFmt w:val="bullet"/>
      <w:lvlText w:val="▪"/>
      <w:lvlJc w:val="left"/>
      <w:pPr>
        <w:widowControl/>
        <w:ind w:left="2160" w:hanging="360"/>
      </w:pPr>
    </w:lvl>
    <w:lvl w:ilvl="3">
      <w:start w:val="1"/>
      <w:numFmt w:val="bullet"/>
      <w:lvlText w:val="●"/>
      <w:lvlJc w:val="left"/>
      <w:pPr>
        <w:widowControl/>
        <w:ind w:left="2880" w:hanging="360"/>
      </w:pPr>
    </w:lvl>
    <w:lvl w:ilvl="4">
      <w:start w:val="1"/>
      <w:numFmt w:val="bullet"/>
      <w:lvlText w:val="○"/>
      <w:lvlJc w:val="left"/>
      <w:pPr>
        <w:widowControl/>
        <w:ind w:left="3600" w:hanging="360"/>
      </w:pPr>
    </w:lvl>
    <w:lvl w:ilvl="5">
      <w:start w:val="1"/>
      <w:numFmt w:val="bullet"/>
      <w:lvlText w:val="▪"/>
      <w:lvlJc w:val="left"/>
      <w:pPr>
        <w:widowControl/>
        <w:ind w:left="4320" w:hanging="360"/>
      </w:pPr>
    </w:lvl>
    <w:lvl w:ilvl="6">
      <w:start w:val="1"/>
      <w:numFmt w:val="bullet"/>
      <w:lvlText w:val="●"/>
      <w:lvlJc w:val="left"/>
      <w:pPr>
        <w:widowControl/>
        <w:ind w:left="5040" w:hanging="360"/>
      </w:pPr>
    </w:lvl>
    <w:lvl w:ilvl="7">
      <w:start w:val="1"/>
      <w:numFmt w:val="bullet"/>
      <w:lvlText w:val="○"/>
      <w:lvlJc w:val="left"/>
      <w:pPr>
        <w:widowControl/>
        <w:ind w:left="5760" w:hanging="360"/>
      </w:pPr>
    </w:lvl>
    <w:lvl w:ilvl="8">
      <w:start w:val="1"/>
      <w:numFmt w:val="bullet"/>
      <w:lvlText w:val="▪"/>
      <w:lvlJc w:val="left"/>
      <w:pPr>
        <w:widowControl/>
        <w:ind w:left="6480" w:hanging="360"/>
      </w:pPr>
    </w:lvl>
  </w:abstractNum>
  <w:abstractNum w:abstractNumId="24" w15:restartNumberingAfterBreak="0">
    <w:nsid w:val="3F8D49F3"/>
    <w:multiLevelType w:val="multilevel"/>
    <w:tmpl w:val="81ECB656"/>
    <w:lvl w:ilvl="0">
      <w:start w:val="1"/>
      <w:numFmt w:val="bullet"/>
      <w:lvlText w:val="•"/>
      <w:lvlJc w:val="left"/>
      <w:pPr>
        <w:widowControl/>
        <w:ind w:left="720" w:hanging="360"/>
      </w:pPr>
      <w:rPr>
        <w:rFonts w:ascii="Arimo Regular" w:eastAsia="Arimo Regular" w:hAnsi="Arimo Regular" w:cs="Arimo Regular"/>
      </w:rPr>
    </w:lvl>
    <w:lvl w:ilvl="1">
      <w:start w:val="1"/>
      <w:numFmt w:val="bullet"/>
      <w:lvlText w:val="o"/>
      <w:lvlJc w:val="left"/>
      <w:pPr>
        <w:widowControl/>
        <w:ind w:left="1440" w:hanging="360"/>
      </w:pPr>
      <w:rPr>
        <w:rFonts w:ascii="Courier New" w:eastAsia="Courier New" w:hAnsi="Courier New" w:cs="Courier New"/>
      </w:rPr>
    </w:lvl>
    <w:lvl w:ilvl="2">
      <w:start w:val="1"/>
      <w:numFmt w:val="bullet"/>
      <w:lvlText w:val=""/>
      <w:lvlJc w:val="left"/>
      <w:pPr>
        <w:widowControl/>
        <w:ind w:left="2160" w:hanging="360"/>
      </w:pPr>
      <w:rPr>
        <w:rFonts w:ascii="Wingdings" w:eastAsia="Wingdings" w:hAnsi="Wingdings" w:cs="Wingdings"/>
      </w:rPr>
    </w:lvl>
    <w:lvl w:ilvl="3">
      <w:start w:val="1"/>
      <w:numFmt w:val="bullet"/>
      <w:lvlText w:val="•"/>
      <w:lvlJc w:val="left"/>
      <w:pPr>
        <w:widowControl/>
        <w:ind w:left="2880" w:hanging="360"/>
      </w:pPr>
      <w:rPr>
        <w:rFonts w:ascii="Arimo Regular" w:eastAsia="Arimo Regular" w:hAnsi="Arimo Regular" w:cs="Arimo Regular"/>
      </w:rPr>
    </w:lvl>
    <w:lvl w:ilvl="4">
      <w:start w:val="1"/>
      <w:numFmt w:val="bullet"/>
      <w:lvlText w:val="o"/>
      <w:lvlJc w:val="left"/>
      <w:pPr>
        <w:widowControl/>
        <w:ind w:left="3600" w:hanging="360"/>
      </w:pPr>
      <w:rPr>
        <w:rFonts w:ascii="Courier New" w:eastAsia="Courier New" w:hAnsi="Courier New" w:cs="Courier New"/>
      </w:rPr>
    </w:lvl>
    <w:lvl w:ilvl="5">
      <w:start w:val="1"/>
      <w:numFmt w:val="bullet"/>
      <w:lvlText w:val=""/>
      <w:lvlJc w:val="left"/>
      <w:pPr>
        <w:widowControl/>
        <w:ind w:left="4320" w:hanging="360"/>
      </w:pPr>
      <w:rPr>
        <w:rFonts w:ascii="Wingdings" w:eastAsia="Wingdings" w:hAnsi="Wingdings" w:cs="Wingdings"/>
      </w:rPr>
    </w:lvl>
    <w:lvl w:ilvl="6">
      <w:start w:val="1"/>
      <w:numFmt w:val="bullet"/>
      <w:lvlText w:val="•"/>
      <w:lvlJc w:val="left"/>
      <w:pPr>
        <w:widowControl/>
        <w:ind w:left="5040" w:hanging="360"/>
      </w:pPr>
      <w:rPr>
        <w:rFonts w:ascii="Arimo Regular" w:eastAsia="Arimo Regular" w:hAnsi="Arimo Regular" w:cs="Arimo Regular"/>
      </w:rPr>
    </w:lvl>
    <w:lvl w:ilvl="7">
      <w:start w:val="1"/>
      <w:numFmt w:val="bullet"/>
      <w:lvlText w:val="o"/>
      <w:lvlJc w:val="left"/>
      <w:pPr>
        <w:widowControl/>
        <w:ind w:left="5760" w:hanging="360"/>
      </w:pPr>
      <w:rPr>
        <w:rFonts w:ascii="Courier New" w:eastAsia="Courier New" w:hAnsi="Courier New" w:cs="Courier New"/>
      </w:rPr>
    </w:lvl>
    <w:lvl w:ilvl="8">
      <w:start w:val="1"/>
      <w:numFmt w:val="bullet"/>
      <w:lvlText w:val=""/>
      <w:lvlJc w:val="left"/>
      <w:pPr>
        <w:widowControl/>
        <w:ind w:left="6480" w:hanging="360"/>
      </w:pPr>
      <w:rPr>
        <w:rFonts w:ascii="Wingdings" w:eastAsia="Wingdings" w:hAnsi="Wingdings" w:cs="Wingdings"/>
      </w:rPr>
    </w:lvl>
  </w:abstractNum>
  <w:abstractNum w:abstractNumId="25" w15:restartNumberingAfterBreak="0">
    <w:nsid w:val="41035AC8"/>
    <w:multiLevelType w:val="multilevel"/>
    <w:tmpl w:val="05142DA6"/>
    <w:lvl w:ilvl="0">
      <w:start w:val="1"/>
      <w:numFmt w:val="bullet"/>
      <w:lvlText w:val="•"/>
      <w:lvlJc w:val="left"/>
      <w:pPr>
        <w:widowControl/>
        <w:ind w:left="720" w:hanging="360"/>
      </w:pPr>
      <w:rPr>
        <w:rFonts w:ascii="Arimo Regular" w:eastAsia="Arimo Regular" w:hAnsi="Arimo Regular" w:cs="Arimo Regular"/>
      </w:rPr>
    </w:lvl>
    <w:lvl w:ilvl="1">
      <w:start w:val="1"/>
      <w:numFmt w:val="bullet"/>
      <w:lvlText w:val="o"/>
      <w:lvlJc w:val="left"/>
      <w:pPr>
        <w:widowControl/>
        <w:ind w:left="1440" w:hanging="360"/>
      </w:pPr>
      <w:rPr>
        <w:rFonts w:ascii="Courier New" w:eastAsia="Courier New" w:hAnsi="Courier New" w:cs="Courier New"/>
      </w:rPr>
    </w:lvl>
    <w:lvl w:ilvl="2">
      <w:start w:val="1"/>
      <w:numFmt w:val="bullet"/>
      <w:lvlText w:val=""/>
      <w:lvlJc w:val="left"/>
      <w:pPr>
        <w:widowControl/>
        <w:ind w:left="2160" w:hanging="360"/>
      </w:pPr>
      <w:rPr>
        <w:rFonts w:ascii="Wingdings" w:eastAsia="Wingdings" w:hAnsi="Wingdings" w:cs="Wingdings"/>
      </w:rPr>
    </w:lvl>
    <w:lvl w:ilvl="3">
      <w:start w:val="1"/>
      <w:numFmt w:val="bullet"/>
      <w:lvlText w:val="•"/>
      <w:lvlJc w:val="left"/>
      <w:pPr>
        <w:widowControl/>
        <w:ind w:left="2880" w:hanging="360"/>
      </w:pPr>
      <w:rPr>
        <w:rFonts w:ascii="Arimo Regular" w:eastAsia="Arimo Regular" w:hAnsi="Arimo Regular" w:cs="Arimo Regular"/>
      </w:rPr>
    </w:lvl>
    <w:lvl w:ilvl="4">
      <w:start w:val="1"/>
      <w:numFmt w:val="bullet"/>
      <w:lvlText w:val="o"/>
      <w:lvlJc w:val="left"/>
      <w:pPr>
        <w:widowControl/>
        <w:ind w:left="3600" w:hanging="360"/>
      </w:pPr>
      <w:rPr>
        <w:rFonts w:ascii="Courier New" w:eastAsia="Courier New" w:hAnsi="Courier New" w:cs="Courier New"/>
      </w:rPr>
    </w:lvl>
    <w:lvl w:ilvl="5">
      <w:start w:val="1"/>
      <w:numFmt w:val="bullet"/>
      <w:lvlText w:val=""/>
      <w:lvlJc w:val="left"/>
      <w:pPr>
        <w:widowControl/>
        <w:ind w:left="4320" w:hanging="360"/>
      </w:pPr>
      <w:rPr>
        <w:rFonts w:ascii="Wingdings" w:eastAsia="Wingdings" w:hAnsi="Wingdings" w:cs="Wingdings"/>
      </w:rPr>
    </w:lvl>
    <w:lvl w:ilvl="6">
      <w:start w:val="1"/>
      <w:numFmt w:val="bullet"/>
      <w:lvlText w:val="•"/>
      <w:lvlJc w:val="left"/>
      <w:pPr>
        <w:widowControl/>
        <w:ind w:left="5040" w:hanging="360"/>
      </w:pPr>
      <w:rPr>
        <w:rFonts w:ascii="Arimo Regular" w:eastAsia="Arimo Regular" w:hAnsi="Arimo Regular" w:cs="Arimo Regular"/>
      </w:rPr>
    </w:lvl>
    <w:lvl w:ilvl="7">
      <w:start w:val="1"/>
      <w:numFmt w:val="bullet"/>
      <w:lvlText w:val="o"/>
      <w:lvlJc w:val="left"/>
      <w:pPr>
        <w:widowControl/>
        <w:ind w:left="5760" w:hanging="360"/>
      </w:pPr>
      <w:rPr>
        <w:rFonts w:ascii="Courier New" w:eastAsia="Courier New" w:hAnsi="Courier New" w:cs="Courier New"/>
      </w:rPr>
    </w:lvl>
    <w:lvl w:ilvl="8">
      <w:start w:val="1"/>
      <w:numFmt w:val="bullet"/>
      <w:lvlText w:val=""/>
      <w:lvlJc w:val="left"/>
      <w:pPr>
        <w:widowControl/>
        <w:ind w:left="6480" w:hanging="360"/>
      </w:pPr>
      <w:rPr>
        <w:rFonts w:ascii="Wingdings" w:eastAsia="Wingdings" w:hAnsi="Wingdings" w:cs="Wingdings"/>
      </w:rPr>
    </w:lvl>
  </w:abstractNum>
  <w:abstractNum w:abstractNumId="26" w15:restartNumberingAfterBreak="0">
    <w:nsid w:val="4382105B"/>
    <w:multiLevelType w:val="multilevel"/>
    <w:tmpl w:val="260AB9BC"/>
    <w:lvl w:ilvl="0">
      <w:start w:val="1"/>
      <w:numFmt w:val="bullet"/>
      <w:lvlText w:val="•"/>
      <w:lvlJc w:val="left"/>
      <w:pPr>
        <w:widowControl/>
        <w:ind w:left="720" w:hanging="360"/>
      </w:pPr>
      <w:rPr>
        <w:rFonts w:ascii="Arimo Regular" w:eastAsia="Arimo Regular" w:hAnsi="Arimo Regular" w:cs="Arimo Regular"/>
      </w:rPr>
    </w:lvl>
    <w:lvl w:ilvl="1">
      <w:start w:val="1"/>
      <w:numFmt w:val="bullet"/>
      <w:lvlText w:val="o"/>
      <w:lvlJc w:val="left"/>
      <w:pPr>
        <w:widowControl/>
        <w:ind w:left="1440" w:hanging="360"/>
      </w:pPr>
      <w:rPr>
        <w:rFonts w:ascii="Courier New" w:eastAsia="Courier New" w:hAnsi="Courier New" w:cs="Courier New"/>
      </w:rPr>
    </w:lvl>
    <w:lvl w:ilvl="2">
      <w:start w:val="1"/>
      <w:numFmt w:val="bullet"/>
      <w:lvlText w:val=""/>
      <w:lvlJc w:val="left"/>
      <w:pPr>
        <w:widowControl/>
        <w:ind w:left="2160" w:hanging="360"/>
      </w:pPr>
      <w:rPr>
        <w:rFonts w:ascii="Wingdings" w:eastAsia="Wingdings" w:hAnsi="Wingdings" w:cs="Wingdings"/>
      </w:rPr>
    </w:lvl>
    <w:lvl w:ilvl="3">
      <w:start w:val="1"/>
      <w:numFmt w:val="bullet"/>
      <w:lvlText w:val="•"/>
      <w:lvlJc w:val="left"/>
      <w:pPr>
        <w:widowControl/>
        <w:ind w:left="2880" w:hanging="360"/>
      </w:pPr>
      <w:rPr>
        <w:rFonts w:ascii="Arimo Regular" w:eastAsia="Arimo Regular" w:hAnsi="Arimo Regular" w:cs="Arimo Regular"/>
      </w:rPr>
    </w:lvl>
    <w:lvl w:ilvl="4">
      <w:start w:val="1"/>
      <w:numFmt w:val="bullet"/>
      <w:lvlText w:val="o"/>
      <w:lvlJc w:val="left"/>
      <w:pPr>
        <w:widowControl/>
        <w:ind w:left="3600" w:hanging="360"/>
      </w:pPr>
      <w:rPr>
        <w:rFonts w:ascii="Courier New" w:eastAsia="Courier New" w:hAnsi="Courier New" w:cs="Courier New"/>
      </w:rPr>
    </w:lvl>
    <w:lvl w:ilvl="5">
      <w:start w:val="1"/>
      <w:numFmt w:val="bullet"/>
      <w:lvlText w:val=""/>
      <w:lvlJc w:val="left"/>
      <w:pPr>
        <w:widowControl/>
        <w:ind w:left="4320" w:hanging="360"/>
      </w:pPr>
      <w:rPr>
        <w:rFonts w:ascii="Wingdings" w:eastAsia="Wingdings" w:hAnsi="Wingdings" w:cs="Wingdings"/>
      </w:rPr>
    </w:lvl>
    <w:lvl w:ilvl="6">
      <w:start w:val="1"/>
      <w:numFmt w:val="bullet"/>
      <w:lvlText w:val="•"/>
      <w:lvlJc w:val="left"/>
      <w:pPr>
        <w:widowControl/>
        <w:ind w:left="5040" w:hanging="360"/>
      </w:pPr>
      <w:rPr>
        <w:rFonts w:ascii="Arimo Regular" w:eastAsia="Arimo Regular" w:hAnsi="Arimo Regular" w:cs="Arimo Regular"/>
      </w:rPr>
    </w:lvl>
    <w:lvl w:ilvl="7">
      <w:start w:val="1"/>
      <w:numFmt w:val="bullet"/>
      <w:lvlText w:val="o"/>
      <w:lvlJc w:val="left"/>
      <w:pPr>
        <w:widowControl/>
        <w:ind w:left="5760" w:hanging="360"/>
      </w:pPr>
      <w:rPr>
        <w:rFonts w:ascii="Courier New" w:eastAsia="Courier New" w:hAnsi="Courier New" w:cs="Courier New"/>
      </w:rPr>
    </w:lvl>
    <w:lvl w:ilvl="8">
      <w:start w:val="1"/>
      <w:numFmt w:val="bullet"/>
      <w:lvlText w:val=""/>
      <w:lvlJc w:val="left"/>
      <w:pPr>
        <w:widowControl/>
        <w:ind w:left="6480" w:hanging="360"/>
      </w:pPr>
      <w:rPr>
        <w:rFonts w:ascii="Wingdings" w:eastAsia="Wingdings" w:hAnsi="Wingdings" w:cs="Wingdings"/>
      </w:rPr>
    </w:lvl>
  </w:abstractNum>
  <w:abstractNum w:abstractNumId="27" w15:restartNumberingAfterBreak="0">
    <w:nsid w:val="43B7152D"/>
    <w:multiLevelType w:val="multilevel"/>
    <w:tmpl w:val="0EA08626"/>
    <w:lvl w:ilvl="0">
      <w:start w:val="1"/>
      <w:numFmt w:val="bullet"/>
      <w:lvlText w:val="●"/>
      <w:lvlJc w:val="left"/>
      <w:pPr>
        <w:widowControl/>
        <w:ind w:left="720" w:hanging="360"/>
      </w:pPr>
    </w:lvl>
    <w:lvl w:ilvl="1">
      <w:start w:val="1"/>
      <w:numFmt w:val="bullet"/>
      <w:lvlText w:val="○"/>
      <w:lvlJc w:val="left"/>
      <w:pPr>
        <w:widowControl/>
        <w:ind w:left="1440" w:hanging="360"/>
      </w:pPr>
    </w:lvl>
    <w:lvl w:ilvl="2">
      <w:start w:val="1"/>
      <w:numFmt w:val="bullet"/>
      <w:lvlText w:val="▪"/>
      <w:lvlJc w:val="left"/>
      <w:pPr>
        <w:widowControl/>
        <w:ind w:left="2160" w:hanging="360"/>
      </w:pPr>
    </w:lvl>
    <w:lvl w:ilvl="3">
      <w:start w:val="1"/>
      <w:numFmt w:val="bullet"/>
      <w:lvlText w:val="●"/>
      <w:lvlJc w:val="left"/>
      <w:pPr>
        <w:widowControl/>
        <w:ind w:left="2880" w:hanging="360"/>
      </w:pPr>
    </w:lvl>
    <w:lvl w:ilvl="4">
      <w:start w:val="1"/>
      <w:numFmt w:val="bullet"/>
      <w:lvlText w:val="○"/>
      <w:lvlJc w:val="left"/>
      <w:pPr>
        <w:widowControl/>
        <w:ind w:left="3600" w:hanging="360"/>
      </w:pPr>
    </w:lvl>
    <w:lvl w:ilvl="5">
      <w:start w:val="1"/>
      <w:numFmt w:val="bullet"/>
      <w:lvlText w:val="▪"/>
      <w:lvlJc w:val="left"/>
      <w:pPr>
        <w:widowControl/>
        <w:ind w:left="4320" w:hanging="360"/>
      </w:pPr>
    </w:lvl>
    <w:lvl w:ilvl="6">
      <w:start w:val="1"/>
      <w:numFmt w:val="bullet"/>
      <w:lvlText w:val="●"/>
      <w:lvlJc w:val="left"/>
      <w:pPr>
        <w:widowControl/>
        <w:ind w:left="5040" w:hanging="360"/>
      </w:pPr>
    </w:lvl>
    <w:lvl w:ilvl="7">
      <w:start w:val="1"/>
      <w:numFmt w:val="bullet"/>
      <w:lvlText w:val="○"/>
      <w:lvlJc w:val="left"/>
      <w:pPr>
        <w:widowControl/>
        <w:ind w:left="5760" w:hanging="360"/>
      </w:pPr>
    </w:lvl>
    <w:lvl w:ilvl="8">
      <w:start w:val="1"/>
      <w:numFmt w:val="bullet"/>
      <w:lvlText w:val="▪"/>
      <w:lvlJc w:val="left"/>
      <w:pPr>
        <w:widowControl/>
        <w:ind w:left="6480" w:hanging="360"/>
      </w:pPr>
    </w:lvl>
  </w:abstractNum>
  <w:abstractNum w:abstractNumId="28" w15:restartNumberingAfterBreak="0">
    <w:nsid w:val="45E35598"/>
    <w:multiLevelType w:val="multilevel"/>
    <w:tmpl w:val="068688FC"/>
    <w:lvl w:ilvl="0">
      <w:start w:val="1"/>
      <w:numFmt w:val="bullet"/>
      <w:lvlText w:val="•"/>
      <w:lvlJc w:val="left"/>
      <w:pPr>
        <w:widowControl/>
        <w:ind w:left="720" w:hanging="360"/>
      </w:pPr>
      <w:rPr>
        <w:rFonts w:ascii="Arimo Regular" w:eastAsia="Arimo Regular" w:hAnsi="Arimo Regular" w:cs="Arimo Regular"/>
      </w:rPr>
    </w:lvl>
    <w:lvl w:ilvl="1">
      <w:start w:val="1"/>
      <w:numFmt w:val="bullet"/>
      <w:lvlText w:val="o"/>
      <w:lvlJc w:val="left"/>
      <w:pPr>
        <w:widowControl/>
        <w:ind w:left="1440" w:hanging="360"/>
      </w:pPr>
      <w:rPr>
        <w:rFonts w:ascii="Courier New" w:eastAsia="Courier New" w:hAnsi="Courier New" w:cs="Courier New"/>
      </w:rPr>
    </w:lvl>
    <w:lvl w:ilvl="2">
      <w:start w:val="1"/>
      <w:numFmt w:val="bullet"/>
      <w:lvlText w:val=""/>
      <w:lvlJc w:val="left"/>
      <w:pPr>
        <w:widowControl/>
        <w:ind w:left="2160" w:hanging="360"/>
      </w:pPr>
      <w:rPr>
        <w:rFonts w:ascii="Wingdings" w:eastAsia="Wingdings" w:hAnsi="Wingdings" w:cs="Wingdings"/>
      </w:rPr>
    </w:lvl>
    <w:lvl w:ilvl="3">
      <w:start w:val="1"/>
      <w:numFmt w:val="bullet"/>
      <w:lvlText w:val="•"/>
      <w:lvlJc w:val="left"/>
      <w:pPr>
        <w:widowControl/>
        <w:ind w:left="2880" w:hanging="360"/>
      </w:pPr>
      <w:rPr>
        <w:rFonts w:ascii="Arimo Regular" w:eastAsia="Arimo Regular" w:hAnsi="Arimo Regular" w:cs="Arimo Regular"/>
      </w:rPr>
    </w:lvl>
    <w:lvl w:ilvl="4">
      <w:start w:val="1"/>
      <w:numFmt w:val="bullet"/>
      <w:lvlText w:val="o"/>
      <w:lvlJc w:val="left"/>
      <w:pPr>
        <w:widowControl/>
        <w:ind w:left="3600" w:hanging="360"/>
      </w:pPr>
      <w:rPr>
        <w:rFonts w:ascii="Courier New" w:eastAsia="Courier New" w:hAnsi="Courier New" w:cs="Courier New"/>
      </w:rPr>
    </w:lvl>
    <w:lvl w:ilvl="5">
      <w:start w:val="1"/>
      <w:numFmt w:val="bullet"/>
      <w:lvlText w:val=""/>
      <w:lvlJc w:val="left"/>
      <w:pPr>
        <w:widowControl/>
        <w:ind w:left="4320" w:hanging="360"/>
      </w:pPr>
      <w:rPr>
        <w:rFonts w:ascii="Wingdings" w:eastAsia="Wingdings" w:hAnsi="Wingdings" w:cs="Wingdings"/>
      </w:rPr>
    </w:lvl>
    <w:lvl w:ilvl="6">
      <w:start w:val="1"/>
      <w:numFmt w:val="bullet"/>
      <w:lvlText w:val="•"/>
      <w:lvlJc w:val="left"/>
      <w:pPr>
        <w:widowControl/>
        <w:ind w:left="5040" w:hanging="360"/>
      </w:pPr>
      <w:rPr>
        <w:rFonts w:ascii="Arimo Regular" w:eastAsia="Arimo Regular" w:hAnsi="Arimo Regular" w:cs="Arimo Regular"/>
      </w:rPr>
    </w:lvl>
    <w:lvl w:ilvl="7">
      <w:start w:val="1"/>
      <w:numFmt w:val="bullet"/>
      <w:lvlText w:val="o"/>
      <w:lvlJc w:val="left"/>
      <w:pPr>
        <w:widowControl/>
        <w:ind w:left="5760" w:hanging="360"/>
      </w:pPr>
      <w:rPr>
        <w:rFonts w:ascii="Courier New" w:eastAsia="Courier New" w:hAnsi="Courier New" w:cs="Courier New"/>
      </w:rPr>
    </w:lvl>
    <w:lvl w:ilvl="8">
      <w:start w:val="1"/>
      <w:numFmt w:val="bullet"/>
      <w:lvlText w:val=""/>
      <w:lvlJc w:val="left"/>
      <w:pPr>
        <w:widowControl/>
        <w:ind w:left="6480" w:hanging="360"/>
      </w:pPr>
      <w:rPr>
        <w:rFonts w:ascii="Wingdings" w:eastAsia="Wingdings" w:hAnsi="Wingdings" w:cs="Wingdings"/>
      </w:rPr>
    </w:lvl>
  </w:abstractNum>
  <w:abstractNum w:abstractNumId="29" w15:restartNumberingAfterBreak="0">
    <w:nsid w:val="4A02765E"/>
    <w:multiLevelType w:val="multilevel"/>
    <w:tmpl w:val="B088EE38"/>
    <w:lvl w:ilvl="0">
      <w:start w:val="1"/>
      <w:numFmt w:val="bullet"/>
      <w:lvlText w:val="•"/>
      <w:lvlJc w:val="left"/>
      <w:pPr>
        <w:widowControl/>
        <w:ind w:left="720" w:hanging="360"/>
      </w:pPr>
      <w:rPr>
        <w:rFonts w:ascii="Arimo Regular" w:eastAsia="Arimo Regular" w:hAnsi="Arimo Regular" w:cs="Arimo Regular"/>
      </w:rPr>
    </w:lvl>
    <w:lvl w:ilvl="1">
      <w:start w:val="1"/>
      <w:numFmt w:val="bullet"/>
      <w:lvlText w:val="o"/>
      <w:lvlJc w:val="left"/>
      <w:pPr>
        <w:widowControl/>
        <w:ind w:left="1440" w:hanging="360"/>
      </w:pPr>
      <w:rPr>
        <w:rFonts w:ascii="Courier New" w:eastAsia="Courier New" w:hAnsi="Courier New" w:cs="Courier New"/>
      </w:rPr>
    </w:lvl>
    <w:lvl w:ilvl="2">
      <w:start w:val="1"/>
      <w:numFmt w:val="bullet"/>
      <w:lvlText w:val=""/>
      <w:lvlJc w:val="left"/>
      <w:pPr>
        <w:widowControl/>
        <w:ind w:left="2160" w:hanging="360"/>
      </w:pPr>
      <w:rPr>
        <w:rFonts w:ascii="Wingdings" w:eastAsia="Wingdings" w:hAnsi="Wingdings" w:cs="Wingdings"/>
      </w:rPr>
    </w:lvl>
    <w:lvl w:ilvl="3">
      <w:start w:val="1"/>
      <w:numFmt w:val="bullet"/>
      <w:lvlText w:val="•"/>
      <w:lvlJc w:val="left"/>
      <w:pPr>
        <w:widowControl/>
        <w:ind w:left="2880" w:hanging="360"/>
      </w:pPr>
      <w:rPr>
        <w:rFonts w:ascii="Arimo Regular" w:eastAsia="Arimo Regular" w:hAnsi="Arimo Regular" w:cs="Arimo Regular"/>
      </w:rPr>
    </w:lvl>
    <w:lvl w:ilvl="4">
      <w:start w:val="1"/>
      <w:numFmt w:val="bullet"/>
      <w:lvlText w:val="o"/>
      <w:lvlJc w:val="left"/>
      <w:pPr>
        <w:widowControl/>
        <w:ind w:left="3600" w:hanging="360"/>
      </w:pPr>
      <w:rPr>
        <w:rFonts w:ascii="Courier New" w:eastAsia="Courier New" w:hAnsi="Courier New" w:cs="Courier New"/>
      </w:rPr>
    </w:lvl>
    <w:lvl w:ilvl="5">
      <w:start w:val="1"/>
      <w:numFmt w:val="bullet"/>
      <w:lvlText w:val=""/>
      <w:lvlJc w:val="left"/>
      <w:pPr>
        <w:widowControl/>
        <w:ind w:left="4320" w:hanging="360"/>
      </w:pPr>
      <w:rPr>
        <w:rFonts w:ascii="Wingdings" w:eastAsia="Wingdings" w:hAnsi="Wingdings" w:cs="Wingdings"/>
      </w:rPr>
    </w:lvl>
    <w:lvl w:ilvl="6">
      <w:start w:val="1"/>
      <w:numFmt w:val="bullet"/>
      <w:lvlText w:val="•"/>
      <w:lvlJc w:val="left"/>
      <w:pPr>
        <w:widowControl/>
        <w:ind w:left="5040" w:hanging="360"/>
      </w:pPr>
      <w:rPr>
        <w:rFonts w:ascii="Arimo Regular" w:eastAsia="Arimo Regular" w:hAnsi="Arimo Regular" w:cs="Arimo Regular"/>
      </w:rPr>
    </w:lvl>
    <w:lvl w:ilvl="7">
      <w:start w:val="1"/>
      <w:numFmt w:val="bullet"/>
      <w:lvlText w:val="o"/>
      <w:lvlJc w:val="left"/>
      <w:pPr>
        <w:widowControl/>
        <w:ind w:left="5760" w:hanging="360"/>
      </w:pPr>
      <w:rPr>
        <w:rFonts w:ascii="Courier New" w:eastAsia="Courier New" w:hAnsi="Courier New" w:cs="Courier New"/>
      </w:rPr>
    </w:lvl>
    <w:lvl w:ilvl="8">
      <w:start w:val="1"/>
      <w:numFmt w:val="bullet"/>
      <w:lvlText w:val=""/>
      <w:lvlJc w:val="left"/>
      <w:pPr>
        <w:widowControl/>
        <w:ind w:left="6480" w:hanging="360"/>
      </w:pPr>
      <w:rPr>
        <w:rFonts w:ascii="Wingdings" w:eastAsia="Wingdings" w:hAnsi="Wingdings" w:cs="Wingdings"/>
      </w:rPr>
    </w:lvl>
  </w:abstractNum>
  <w:abstractNum w:abstractNumId="30" w15:restartNumberingAfterBreak="0">
    <w:nsid w:val="4C3C58F3"/>
    <w:multiLevelType w:val="multilevel"/>
    <w:tmpl w:val="33500BD6"/>
    <w:lvl w:ilvl="0">
      <w:start w:val="1"/>
      <w:numFmt w:val="bullet"/>
      <w:lvlText w:val="•"/>
      <w:lvlJc w:val="left"/>
      <w:pPr>
        <w:widowControl/>
        <w:ind w:left="720" w:hanging="360"/>
      </w:pPr>
      <w:rPr>
        <w:rFonts w:ascii="Arimo Regular" w:eastAsia="Arimo Regular" w:hAnsi="Arimo Regular" w:cs="Arimo Regular"/>
      </w:rPr>
    </w:lvl>
    <w:lvl w:ilvl="1">
      <w:start w:val="1"/>
      <w:numFmt w:val="bullet"/>
      <w:lvlText w:val="o"/>
      <w:lvlJc w:val="left"/>
      <w:pPr>
        <w:widowControl/>
        <w:ind w:left="1440" w:hanging="360"/>
      </w:pPr>
      <w:rPr>
        <w:rFonts w:ascii="Courier New" w:eastAsia="Courier New" w:hAnsi="Courier New" w:cs="Courier New"/>
      </w:rPr>
    </w:lvl>
    <w:lvl w:ilvl="2">
      <w:start w:val="1"/>
      <w:numFmt w:val="bullet"/>
      <w:lvlText w:val=""/>
      <w:lvlJc w:val="left"/>
      <w:pPr>
        <w:widowControl/>
        <w:ind w:left="2160" w:hanging="360"/>
      </w:pPr>
      <w:rPr>
        <w:rFonts w:ascii="Wingdings" w:eastAsia="Wingdings" w:hAnsi="Wingdings" w:cs="Wingdings"/>
      </w:rPr>
    </w:lvl>
    <w:lvl w:ilvl="3">
      <w:start w:val="1"/>
      <w:numFmt w:val="bullet"/>
      <w:lvlText w:val="•"/>
      <w:lvlJc w:val="left"/>
      <w:pPr>
        <w:widowControl/>
        <w:ind w:left="2880" w:hanging="360"/>
      </w:pPr>
      <w:rPr>
        <w:rFonts w:ascii="Arimo Regular" w:eastAsia="Arimo Regular" w:hAnsi="Arimo Regular" w:cs="Arimo Regular"/>
      </w:rPr>
    </w:lvl>
    <w:lvl w:ilvl="4">
      <w:start w:val="1"/>
      <w:numFmt w:val="bullet"/>
      <w:lvlText w:val="o"/>
      <w:lvlJc w:val="left"/>
      <w:pPr>
        <w:widowControl/>
        <w:ind w:left="3600" w:hanging="360"/>
      </w:pPr>
      <w:rPr>
        <w:rFonts w:ascii="Courier New" w:eastAsia="Courier New" w:hAnsi="Courier New" w:cs="Courier New"/>
      </w:rPr>
    </w:lvl>
    <w:lvl w:ilvl="5">
      <w:start w:val="1"/>
      <w:numFmt w:val="bullet"/>
      <w:lvlText w:val=""/>
      <w:lvlJc w:val="left"/>
      <w:pPr>
        <w:widowControl/>
        <w:ind w:left="4320" w:hanging="360"/>
      </w:pPr>
      <w:rPr>
        <w:rFonts w:ascii="Wingdings" w:eastAsia="Wingdings" w:hAnsi="Wingdings" w:cs="Wingdings"/>
      </w:rPr>
    </w:lvl>
    <w:lvl w:ilvl="6">
      <w:start w:val="1"/>
      <w:numFmt w:val="bullet"/>
      <w:lvlText w:val="•"/>
      <w:lvlJc w:val="left"/>
      <w:pPr>
        <w:widowControl/>
        <w:ind w:left="5040" w:hanging="360"/>
      </w:pPr>
      <w:rPr>
        <w:rFonts w:ascii="Arimo Regular" w:eastAsia="Arimo Regular" w:hAnsi="Arimo Regular" w:cs="Arimo Regular"/>
      </w:rPr>
    </w:lvl>
    <w:lvl w:ilvl="7">
      <w:start w:val="1"/>
      <w:numFmt w:val="bullet"/>
      <w:lvlText w:val="o"/>
      <w:lvlJc w:val="left"/>
      <w:pPr>
        <w:widowControl/>
        <w:ind w:left="5760" w:hanging="360"/>
      </w:pPr>
      <w:rPr>
        <w:rFonts w:ascii="Courier New" w:eastAsia="Courier New" w:hAnsi="Courier New" w:cs="Courier New"/>
      </w:rPr>
    </w:lvl>
    <w:lvl w:ilvl="8">
      <w:start w:val="1"/>
      <w:numFmt w:val="bullet"/>
      <w:lvlText w:val=""/>
      <w:lvlJc w:val="left"/>
      <w:pPr>
        <w:widowControl/>
        <w:ind w:left="6480" w:hanging="360"/>
      </w:pPr>
      <w:rPr>
        <w:rFonts w:ascii="Wingdings" w:eastAsia="Wingdings" w:hAnsi="Wingdings" w:cs="Wingdings"/>
      </w:rPr>
    </w:lvl>
  </w:abstractNum>
  <w:abstractNum w:abstractNumId="31" w15:restartNumberingAfterBreak="0">
    <w:nsid w:val="4ECD6123"/>
    <w:multiLevelType w:val="multilevel"/>
    <w:tmpl w:val="6B4A973A"/>
    <w:lvl w:ilvl="0">
      <w:start w:val="1"/>
      <w:numFmt w:val="bullet"/>
      <w:lvlText w:val="•"/>
      <w:lvlJc w:val="left"/>
      <w:pPr>
        <w:widowControl/>
        <w:ind w:left="1080" w:hanging="360"/>
      </w:pPr>
      <w:rPr>
        <w:rFonts w:ascii="Arimo Regular" w:eastAsia="Arimo Regular" w:hAnsi="Arimo Regular" w:cs="Arimo Regular"/>
      </w:rPr>
    </w:lvl>
    <w:lvl w:ilvl="1">
      <w:start w:val="1"/>
      <w:numFmt w:val="bullet"/>
      <w:lvlText w:val="o"/>
      <w:lvlJc w:val="left"/>
      <w:pPr>
        <w:widowControl/>
        <w:ind w:left="1800" w:hanging="360"/>
      </w:pPr>
      <w:rPr>
        <w:rFonts w:ascii="Courier New" w:eastAsia="Courier New" w:hAnsi="Courier New" w:cs="Courier New"/>
      </w:rPr>
    </w:lvl>
    <w:lvl w:ilvl="2">
      <w:start w:val="1"/>
      <w:numFmt w:val="bullet"/>
      <w:lvlText w:val=""/>
      <w:lvlJc w:val="left"/>
      <w:pPr>
        <w:widowControl/>
        <w:ind w:left="2520" w:hanging="360"/>
      </w:pPr>
      <w:rPr>
        <w:rFonts w:ascii="Wingdings" w:eastAsia="Wingdings" w:hAnsi="Wingdings" w:cs="Wingdings"/>
      </w:rPr>
    </w:lvl>
    <w:lvl w:ilvl="3">
      <w:start w:val="1"/>
      <w:numFmt w:val="bullet"/>
      <w:lvlText w:val="•"/>
      <w:lvlJc w:val="left"/>
      <w:pPr>
        <w:widowControl/>
        <w:ind w:left="3240" w:hanging="360"/>
      </w:pPr>
      <w:rPr>
        <w:rFonts w:ascii="Arimo Regular" w:eastAsia="Arimo Regular" w:hAnsi="Arimo Regular" w:cs="Arimo Regular"/>
      </w:rPr>
    </w:lvl>
    <w:lvl w:ilvl="4">
      <w:start w:val="1"/>
      <w:numFmt w:val="bullet"/>
      <w:lvlText w:val="o"/>
      <w:lvlJc w:val="left"/>
      <w:pPr>
        <w:widowControl/>
        <w:ind w:left="3960" w:hanging="360"/>
      </w:pPr>
      <w:rPr>
        <w:rFonts w:ascii="Courier New" w:eastAsia="Courier New" w:hAnsi="Courier New" w:cs="Courier New"/>
      </w:rPr>
    </w:lvl>
    <w:lvl w:ilvl="5">
      <w:start w:val="1"/>
      <w:numFmt w:val="bullet"/>
      <w:lvlText w:val=""/>
      <w:lvlJc w:val="left"/>
      <w:pPr>
        <w:widowControl/>
        <w:ind w:left="4680" w:hanging="360"/>
      </w:pPr>
      <w:rPr>
        <w:rFonts w:ascii="Wingdings" w:eastAsia="Wingdings" w:hAnsi="Wingdings" w:cs="Wingdings"/>
      </w:rPr>
    </w:lvl>
    <w:lvl w:ilvl="6">
      <w:start w:val="1"/>
      <w:numFmt w:val="bullet"/>
      <w:lvlText w:val="•"/>
      <w:lvlJc w:val="left"/>
      <w:pPr>
        <w:widowControl/>
        <w:ind w:left="5400" w:hanging="360"/>
      </w:pPr>
      <w:rPr>
        <w:rFonts w:ascii="Arimo Regular" w:eastAsia="Arimo Regular" w:hAnsi="Arimo Regular" w:cs="Arimo Regular"/>
      </w:rPr>
    </w:lvl>
    <w:lvl w:ilvl="7">
      <w:start w:val="1"/>
      <w:numFmt w:val="bullet"/>
      <w:lvlText w:val="o"/>
      <w:lvlJc w:val="left"/>
      <w:pPr>
        <w:widowControl/>
        <w:ind w:left="6120" w:hanging="360"/>
      </w:pPr>
      <w:rPr>
        <w:rFonts w:ascii="Courier New" w:eastAsia="Courier New" w:hAnsi="Courier New" w:cs="Courier New"/>
      </w:rPr>
    </w:lvl>
    <w:lvl w:ilvl="8">
      <w:start w:val="1"/>
      <w:numFmt w:val="bullet"/>
      <w:lvlText w:val=""/>
      <w:lvlJc w:val="left"/>
      <w:pPr>
        <w:widowControl/>
        <w:ind w:left="6840" w:hanging="360"/>
      </w:pPr>
      <w:rPr>
        <w:rFonts w:ascii="Wingdings" w:eastAsia="Wingdings" w:hAnsi="Wingdings" w:cs="Wingdings"/>
      </w:rPr>
    </w:lvl>
  </w:abstractNum>
  <w:abstractNum w:abstractNumId="32" w15:restartNumberingAfterBreak="0">
    <w:nsid w:val="4F495D5A"/>
    <w:multiLevelType w:val="multilevel"/>
    <w:tmpl w:val="362C9D90"/>
    <w:lvl w:ilvl="0">
      <w:start w:val="1"/>
      <w:numFmt w:val="bullet"/>
      <w:lvlText w:val="○"/>
      <w:lvlJc w:val="left"/>
      <w:pPr>
        <w:widowControl/>
        <w:ind w:left="720" w:hanging="360"/>
      </w:pPr>
    </w:lvl>
    <w:lvl w:ilvl="1">
      <w:start w:val="1"/>
      <w:numFmt w:val="bullet"/>
      <w:lvlText w:val="▪"/>
      <w:lvlJc w:val="left"/>
      <w:pPr>
        <w:widowControl/>
        <w:ind w:left="1440" w:hanging="360"/>
      </w:pPr>
    </w:lvl>
    <w:lvl w:ilvl="2">
      <w:start w:val="1"/>
      <w:numFmt w:val="bullet"/>
      <w:lvlText w:val="●"/>
      <w:lvlJc w:val="left"/>
      <w:pPr>
        <w:widowControl/>
        <w:ind w:left="2160" w:hanging="360"/>
      </w:pPr>
    </w:lvl>
    <w:lvl w:ilvl="3">
      <w:start w:val="1"/>
      <w:numFmt w:val="bullet"/>
      <w:lvlText w:val="○"/>
      <w:lvlJc w:val="left"/>
      <w:pPr>
        <w:widowControl/>
        <w:ind w:left="2880" w:hanging="360"/>
      </w:pPr>
    </w:lvl>
    <w:lvl w:ilvl="4">
      <w:start w:val="1"/>
      <w:numFmt w:val="bullet"/>
      <w:lvlText w:val="▪"/>
      <w:lvlJc w:val="left"/>
      <w:pPr>
        <w:widowControl/>
        <w:ind w:left="3600" w:hanging="360"/>
      </w:pPr>
    </w:lvl>
    <w:lvl w:ilvl="5">
      <w:start w:val="1"/>
      <w:numFmt w:val="bullet"/>
      <w:lvlText w:val="●"/>
      <w:lvlJc w:val="left"/>
      <w:pPr>
        <w:widowControl/>
        <w:ind w:left="4320" w:hanging="360"/>
      </w:pPr>
    </w:lvl>
    <w:lvl w:ilvl="6">
      <w:start w:val="1"/>
      <w:numFmt w:val="bullet"/>
      <w:lvlText w:val="○"/>
      <w:lvlJc w:val="left"/>
      <w:pPr>
        <w:widowControl/>
        <w:ind w:left="5040" w:hanging="360"/>
      </w:pPr>
    </w:lvl>
    <w:lvl w:ilvl="7">
      <w:start w:val="1"/>
      <w:numFmt w:val="bullet"/>
      <w:lvlText w:val="▪"/>
      <w:lvlJc w:val="left"/>
      <w:pPr>
        <w:widowControl/>
        <w:ind w:left="5760" w:hanging="360"/>
      </w:pPr>
    </w:lvl>
    <w:lvl w:ilvl="8">
      <w:start w:val="1"/>
      <w:numFmt w:val="bullet"/>
      <w:lvlText w:val="●"/>
      <w:lvlJc w:val="left"/>
      <w:pPr>
        <w:widowControl/>
        <w:ind w:left="6480" w:hanging="360"/>
      </w:pPr>
    </w:lvl>
  </w:abstractNum>
  <w:abstractNum w:abstractNumId="33" w15:restartNumberingAfterBreak="0">
    <w:nsid w:val="4FC7436E"/>
    <w:multiLevelType w:val="multilevel"/>
    <w:tmpl w:val="076AC9B8"/>
    <w:lvl w:ilvl="0">
      <w:numFmt w:val="bullet"/>
      <w:lvlText w:val="•"/>
      <w:lvlJc w:val="left"/>
      <w:pPr>
        <w:widowControl/>
        <w:ind w:left="1080" w:hanging="720"/>
      </w:pPr>
      <w:rPr>
        <w:rFonts w:ascii="Aptos" w:eastAsia="Aptos" w:hAnsi="Aptos" w:cs="Aptos"/>
      </w:rPr>
    </w:lvl>
    <w:lvl w:ilvl="1">
      <w:start w:val="1"/>
      <w:numFmt w:val="bullet"/>
      <w:lvlText w:val="o"/>
      <w:lvlJc w:val="left"/>
      <w:pPr>
        <w:widowControl/>
        <w:ind w:left="1440" w:hanging="360"/>
      </w:pPr>
      <w:rPr>
        <w:rFonts w:ascii="Courier New" w:eastAsia="Courier New" w:hAnsi="Courier New" w:cs="Courier New"/>
      </w:rPr>
    </w:lvl>
    <w:lvl w:ilvl="2">
      <w:start w:val="1"/>
      <w:numFmt w:val="bullet"/>
      <w:lvlText w:val=""/>
      <w:lvlJc w:val="left"/>
      <w:pPr>
        <w:widowControl/>
        <w:ind w:left="2160" w:hanging="360"/>
      </w:pPr>
      <w:rPr>
        <w:rFonts w:ascii="Wingdings" w:eastAsia="Wingdings" w:hAnsi="Wingdings" w:cs="Wingdings"/>
      </w:rPr>
    </w:lvl>
    <w:lvl w:ilvl="3">
      <w:start w:val="1"/>
      <w:numFmt w:val="bullet"/>
      <w:lvlText w:val="•"/>
      <w:lvlJc w:val="left"/>
      <w:pPr>
        <w:widowControl/>
        <w:ind w:left="2880" w:hanging="360"/>
      </w:pPr>
      <w:rPr>
        <w:rFonts w:ascii="Arimo Regular" w:eastAsia="Arimo Regular" w:hAnsi="Arimo Regular" w:cs="Arimo Regular"/>
      </w:rPr>
    </w:lvl>
    <w:lvl w:ilvl="4">
      <w:start w:val="1"/>
      <w:numFmt w:val="bullet"/>
      <w:lvlText w:val="o"/>
      <w:lvlJc w:val="left"/>
      <w:pPr>
        <w:widowControl/>
        <w:ind w:left="3600" w:hanging="360"/>
      </w:pPr>
      <w:rPr>
        <w:rFonts w:ascii="Courier New" w:eastAsia="Courier New" w:hAnsi="Courier New" w:cs="Courier New"/>
      </w:rPr>
    </w:lvl>
    <w:lvl w:ilvl="5">
      <w:start w:val="1"/>
      <w:numFmt w:val="bullet"/>
      <w:lvlText w:val=""/>
      <w:lvlJc w:val="left"/>
      <w:pPr>
        <w:widowControl/>
        <w:ind w:left="4320" w:hanging="360"/>
      </w:pPr>
      <w:rPr>
        <w:rFonts w:ascii="Wingdings" w:eastAsia="Wingdings" w:hAnsi="Wingdings" w:cs="Wingdings"/>
      </w:rPr>
    </w:lvl>
    <w:lvl w:ilvl="6">
      <w:start w:val="1"/>
      <w:numFmt w:val="bullet"/>
      <w:lvlText w:val="•"/>
      <w:lvlJc w:val="left"/>
      <w:pPr>
        <w:widowControl/>
        <w:ind w:left="5040" w:hanging="360"/>
      </w:pPr>
      <w:rPr>
        <w:rFonts w:ascii="Arimo Regular" w:eastAsia="Arimo Regular" w:hAnsi="Arimo Regular" w:cs="Arimo Regular"/>
      </w:rPr>
    </w:lvl>
    <w:lvl w:ilvl="7">
      <w:start w:val="1"/>
      <w:numFmt w:val="bullet"/>
      <w:lvlText w:val="o"/>
      <w:lvlJc w:val="left"/>
      <w:pPr>
        <w:widowControl/>
        <w:ind w:left="5760" w:hanging="360"/>
      </w:pPr>
      <w:rPr>
        <w:rFonts w:ascii="Courier New" w:eastAsia="Courier New" w:hAnsi="Courier New" w:cs="Courier New"/>
      </w:rPr>
    </w:lvl>
    <w:lvl w:ilvl="8">
      <w:start w:val="1"/>
      <w:numFmt w:val="bullet"/>
      <w:lvlText w:val=""/>
      <w:lvlJc w:val="left"/>
      <w:pPr>
        <w:widowControl/>
        <w:ind w:left="6480" w:hanging="360"/>
      </w:pPr>
      <w:rPr>
        <w:rFonts w:ascii="Wingdings" w:eastAsia="Wingdings" w:hAnsi="Wingdings" w:cs="Wingdings"/>
      </w:rPr>
    </w:lvl>
  </w:abstractNum>
  <w:abstractNum w:abstractNumId="34" w15:restartNumberingAfterBreak="0">
    <w:nsid w:val="58660EBF"/>
    <w:multiLevelType w:val="multilevel"/>
    <w:tmpl w:val="E45E7020"/>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lef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lef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left"/>
      <w:pPr>
        <w:widowControl/>
        <w:ind w:left="6480" w:hanging="180"/>
      </w:pPr>
    </w:lvl>
  </w:abstractNum>
  <w:abstractNum w:abstractNumId="35" w15:restartNumberingAfterBreak="0">
    <w:nsid w:val="5C0B5B17"/>
    <w:multiLevelType w:val="multilevel"/>
    <w:tmpl w:val="9C0C1D98"/>
    <w:lvl w:ilvl="0">
      <w:start w:val="1"/>
      <w:numFmt w:val="bullet"/>
      <w:lvlText w:val="•"/>
      <w:lvlJc w:val="left"/>
      <w:pPr>
        <w:widowControl/>
        <w:ind w:left="1080" w:hanging="360"/>
      </w:pPr>
      <w:rPr>
        <w:rFonts w:ascii="Arimo Regular" w:eastAsia="Arimo Regular" w:hAnsi="Arimo Regular" w:cs="Arimo Regular"/>
      </w:rPr>
    </w:lvl>
    <w:lvl w:ilvl="1">
      <w:start w:val="1"/>
      <w:numFmt w:val="bullet"/>
      <w:lvlText w:val="o"/>
      <w:lvlJc w:val="left"/>
      <w:pPr>
        <w:widowControl/>
        <w:ind w:left="1800" w:hanging="360"/>
      </w:pPr>
      <w:rPr>
        <w:rFonts w:ascii="Courier New" w:eastAsia="Courier New" w:hAnsi="Courier New" w:cs="Courier New"/>
      </w:rPr>
    </w:lvl>
    <w:lvl w:ilvl="2">
      <w:start w:val="1"/>
      <w:numFmt w:val="bullet"/>
      <w:lvlText w:val=""/>
      <w:lvlJc w:val="left"/>
      <w:pPr>
        <w:widowControl/>
        <w:ind w:left="2520" w:hanging="360"/>
      </w:pPr>
      <w:rPr>
        <w:rFonts w:ascii="Wingdings" w:eastAsia="Wingdings" w:hAnsi="Wingdings" w:cs="Wingdings"/>
      </w:rPr>
    </w:lvl>
    <w:lvl w:ilvl="3">
      <w:start w:val="1"/>
      <w:numFmt w:val="bullet"/>
      <w:lvlText w:val="•"/>
      <w:lvlJc w:val="left"/>
      <w:pPr>
        <w:widowControl/>
        <w:ind w:left="3240" w:hanging="360"/>
      </w:pPr>
      <w:rPr>
        <w:rFonts w:ascii="Arimo Regular" w:eastAsia="Arimo Regular" w:hAnsi="Arimo Regular" w:cs="Arimo Regular"/>
      </w:rPr>
    </w:lvl>
    <w:lvl w:ilvl="4">
      <w:start w:val="1"/>
      <w:numFmt w:val="bullet"/>
      <w:lvlText w:val="o"/>
      <w:lvlJc w:val="left"/>
      <w:pPr>
        <w:widowControl/>
        <w:ind w:left="3960" w:hanging="360"/>
      </w:pPr>
      <w:rPr>
        <w:rFonts w:ascii="Courier New" w:eastAsia="Courier New" w:hAnsi="Courier New" w:cs="Courier New"/>
      </w:rPr>
    </w:lvl>
    <w:lvl w:ilvl="5">
      <w:start w:val="1"/>
      <w:numFmt w:val="bullet"/>
      <w:lvlText w:val=""/>
      <w:lvlJc w:val="left"/>
      <w:pPr>
        <w:widowControl/>
        <w:ind w:left="4680" w:hanging="360"/>
      </w:pPr>
      <w:rPr>
        <w:rFonts w:ascii="Wingdings" w:eastAsia="Wingdings" w:hAnsi="Wingdings" w:cs="Wingdings"/>
      </w:rPr>
    </w:lvl>
    <w:lvl w:ilvl="6">
      <w:start w:val="1"/>
      <w:numFmt w:val="bullet"/>
      <w:lvlText w:val="•"/>
      <w:lvlJc w:val="left"/>
      <w:pPr>
        <w:widowControl/>
        <w:ind w:left="5400" w:hanging="360"/>
      </w:pPr>
      <w:rPr>
        <w:rFonts w:ascii="Arimo Regular" w:eastAsia="Arimo Regular" w:hAnsi="Arimo Regular" w:cs="Arimo Regular"/>
      </w:rPr>
    </w:lvl>
    <w:lvl w:ilvl="7">
      <w:start w:val="1"/>
      <w:numFmt w:val="bullet"/>
      <w:lvlText w:val="o"/>
      <w:lvlJc w:val="left"/>
      <w:pPr>
        <w:widowControl/>
        <w:ind w:left="6120" w:hanging="360"/>
      </w:pPr>
      <w:rPr>
        <w:rFonts w:ascii="Courier New" w:eastAsia="Courier New" w:hAnsi="Courier New" w:cs="Courier New"/>
      </w:rPr>
    </w:lvl>
    <w:lvl w:ilvl="8">
      <w:start w:val="1"/>
      <w:numFmt w:val="bullet"/>
      <w:lvlText w:val=""/>
      <w:lvlJc w:val="left"/>
      <w:pPr>
        <w:widowControl/>
        <w:ind w:left="6840" w:hanging="360"/>
      </w:pPr>
      <w:rPr>
        <w:rFonts w:ascii="Wingdings" w:eastAsia="Wingdings" w:hAnsi="Wingdings" w:cs="Wingdings"/>
      </w:rPr>
    </w:lvl>
  </w:abstractNum>
  <w:abstractNum w:abstractNumId="36" w15:restartNumberingAfterBreak="0">
    <w:nsid w:val="5F74269A"/>
    <w:multiLevelType w:val="multilevel"/>
    <w:tmpl w:val="48764752"/>
    <w:lvl w:ilvl="0">
      <w:start w:val="1"/>
      <w:numFmt w:val="bullet"/>
      <w:lvlText w:val="•"/>
      <w:lvlJc w:val="left"/>
      <w:pPr>
        <w:widowControl/>
        <w:ind w:left="720" w:hanging="360"/>
      </w:pPr>
      <w:rPr>
        <w:rFonts w:ascii="Arimo Regular" w:eastAsia="Arimo Regular" w:hAnsi="Arimo Regular" w:cs="Arimo Regular"/>
      </w:rPr>
    </w:lvl>
    <w:lvl w:ilvl="1">
      <w:start w:val="1"/>
      <w:numFmt w:val="bullet"/>
      <w:lvlText w:val="o"/>
      <w:lvlJc w:val="left"/>
      <w:pPr>
        <w:widowControl/>
        <w:ind w:left="1440" w:hanging="360"/>
      </w:pPr>
      <w:rPr>
        <w:rFonts w:ascii="Courier New" w:eastAsia="Courier New" w:hAnsi="Courier New" w:cs="Courier New"/>
      </w:rPr>
    </w:lvl>
    <w:lvl w:ilvl="2">
      <w:start w:val="1"/>
      <w:numFmt w:val="bullet"/>
      <w:lvlText w:val=""/>
      <w:lvlJc w:val="left"/>
      <w:pPr>
        <w:widowControl/>
        <w:ind w:left="2160" w:hanging="360"/>
      </w:pPr>
      <w:rPr>
        <w:rFonts w:ascii="Wingdings" w:eastAsia="Wingdings" w:hAnsi="Wingdings" w:cs="Wingdings"/>
      </w:rPr>
    </w:lvl>
    <w:lvl w:ilvl="3">
      <w:start w:val="1"/>
      <w:numFmt w:val="bullet"/>
      <w:lvlText w:val="•"/>
      <w:lvlJc w:val="left"/>
      <w:pPr>
        <w:widowControl/>
        <w:ind w:left="2880" w:hanging="360"/>
      </w:pPr>
      <w:rPr>
        <w:rFonts w:ascii="Arimo Regular" w:eastAsia="Arimo Regular" w:hAnsi="Arimo Regular" w:cs="Arimo Regular"/>
      </w:rPr>
    </w:lvl>
    <w:lvl w:ilvl="4">
      <w:start w:val="1"/>
      <w:numFmt w:val="bullet"/>
      <w:lvlText w:val="o"/>
      <w:lvlJc w:val="left"/>
      <w:pPr>
        <w:widowControl/>
        <w:ind w:left="3600" w:hanging="360"/>
      </w:pPr>
      <w:rPr>
        <w:rFonts w:ascii="Courier New" w:eastAsia="Courier New" w:hAnsi="Courier New" w:cs="Courier New"/>
      </w:rPr>
    </w:lvl>
    <w:lvl w:ilvl="5">
      <w:start w:val="1"/>
      <w:numFmt w:val="bullet"/>
      <w:lvlText w:val=""/>
      <w:lvlJc w:val="left"/>
      <w:pPr>
        <w:widowControl/>
        <w:ind w:left="4320" w:hanging="360"/>
      </w:pPr>
      <w:rPr>
        <w:rFonts w:ascii="Wingdings" w:eastAsia="Wingdings" w:hAnsi="Wingdings" w:cs="Wingdings"/>
      </w:rPr>
    </w:lvl>
    <w:lvl w:ilvl="6">
      <w:start w:val="1"/>
      <w:numFmt w:val="bullet"/>
      <w:lvlText w:val="•"/>
      <w:lvlJc w:val="left"/>
      <w:pPr>
        <w:widowControl/>
        <w:ind w:left="5040" w:hanging="360"/>
      </w:pPr>
      <w:rPr>
        <w:rFonts w:ascii="Arimo Regular" w:eastAsia="Arimo Regular" w:hAnsi="Arimo Regular" w:cs="Arimo Regular"/>
      </w:rPr>
    </w:lvl>
    <w:lvl w:ilvl="7">
      <w:start w:val="1"/>
      <w:numFmt w:val="bullet"/>
      <w:lvlText w:val="o"/>
      <w:lvlJc w:val="left"/>
      <w:pPr>
        <w:widowControl/>
        <w:ind w:left="5760" w:hanging="360"/>
      </w:pPr>
      <w:rPr>
        <w:rFonts w:ascii="Courier New" w:eastAsia="Courier New" w:hAnsi="Courier New" w:cs="Courier New"/>
      </w:rPr>
    </w:lvl>
    <w:lvl w:ilvl="8">
      <w:start w:val="1"/>
      <w:numFmt w:val="bullet"/>
      <w:lvlText w:val=""/>
      <w:lvlJc w:val="left"/>
      <w:pPr>
        <w:widowControl/>
        <w:ind w:left="6480" w:hanging="360"/>
      </w:pPr>
      <w:rPr>
        <w:rFonts w:ascii="Wingdings" w:eastAsia="Wingdings" w:hAnsi="Wingdings" w:cs="Wingdings"/>
      </w:rPr>
    </w:lvl>
  </w:abstractNum>
  <w:abstractNum w:abstractNumId="37" w15:restartNumberingAfterBreak="0">
    <w:nsid w:val="5FF17403"/>
    <w:multiLevelType w:val="multilevel"/>
    <w:tmpl w:val="CCD4A040"/>
    <w:lvl w:ilvl="0">
      <w:start w:val="1"/>
      <w:numFmt w:val="bullet"/>
      <w:lvlText w:val="•"/>
      <w:lvlJc w:val="left"/>
      <w:pPr>
        <w:widowControl/>
        <w:ind w:left="720" w:hanging="360"/>
      </w:pPr>
      <w:rPr>
        <w:rFonts w:ascii="Arimo Regular" w:eastAsia="Arimo Regular" w:hAnsi="Arimo Regular" w:cs="Arimo Regular"/>
      </w:rPr>
    </w:lvl>
    <w:lvl w:ilvl="1">
      <w:start w:val="1"/>
      <w:numFmt w:val="bullet"/>
      <w:lvlText w:val="o"/>
      <w:lvlJc w:val="left"/>
      <w:pPr>
        <w:widowControl/>
        <w:ind w:left="1440" w:hanging="360"/>
      </w:pPr>
      <w:rPr>
        <w:rFonts w:ascii="Courier New" w:eastAsia="Courier New" w:hAnsi="Courier New" w:cs="Courier New"/>
      </w:rPr>
    </w:lvl>
    <w:lvl w:ilvl="2">
      <w:start w:val="1"/>
      <w:numFmt w:val="bullet"/>
      <w:lvlText w:val=""/>
      <w:lvlJc w:val="left"/>
      <w:pPr>
        <w:widowControl/>
        <w:ind w:left="2160" w:hanging="360"/>
      </w:pPr>
      <w:rPr>
        <w:rFonts w:ascii="Wingdings" w:eastAsia="Wingdings" w:hAnsi="Wingdings" w:cs="Wingdings"/>
      </w:rPr>
    </w:lvl>
    <w:lvl w:ilvl="3">
      <w:start w:val="1"/>
      <w:numFmt w:val="bullet"/>
      <w:lvlText w:val="•"/>
      <w:lvlJc w:val="left"/>
      <w:pPr>
        <w:widowControl/>
        <w:ind w:left="2880" w:hanging="360"/>
      </w:pPr>
      <w:rPr>
        <w:rFonts w:ascii="Arimo Regular" w:eastAsia="Arimo Regular" w:hAnsi="Arimo Regular" w:cs="Arimo Regular"/>
      </w:rPr>
    </w:lvl>
    <w:lvl w:ilvl="4">
      <w:start w:val="1"/>
      <w:numFmt w:val="bullet"/>
      <w:lvlText w:val="o"/>
      <w:lvlJc w:val="left"/>
      <w:pPr>
        <w:widowControl/>
        <w:ind w:left="3600" w:hanging="360"/>
      </w:pPr>
      <w:rPr>
        <w:rFonts w:ascii="Courier New" w:eastAsia="Courier New" w:hAnsi="Courier New" w:cs="Courier New"/>
      </w:rPr>
    </w:lvl>
    <w:lvl w:ilvl="5">
      <w:start w:val="1"/>
      <w:numFmt w:val="bullet"/>
      <w:lvlText w:val=""/>
      <w:lvlJc w:val="left"/>
      <w:pPr>
        <w:widowControl/>
        <w:ind w:left="4320" w:hanging="360"/>
      </w:pPr>
      <w:rPr>
        <w:rFonts w:ascii="Wingdings" w:eastAsia="Wingdings" w:hAnsi="Wingdings" w:cs="Wingdings"/>
      </w:rPr>
    </w:lvl>
    <w:lvl w:ilvl="6">
      <w:start w:val="1"/>
      <w:numFmt w:val="bullet"/>
      <w:lvlText w:val="•"/>
      <w:lvlJc w:val="left"/>
      <w:pPr>
        <w:widowControl/>
        <w:ind w:left="5040" w:hanging="360"/>
      </w:pPr>
      <w:rPr>
        <w:rFonts w:ascii="Arimo Regular" w:eastAsia="Arimo Regular" w:hAnsi="Arimo Regular" w:cs="Arimo Regular"/>
      </w:rPr>
    </w:lvl>
    <w:lvl w:ilvl="7">
      <w:start w:val="1"/>
      <w:numFmt w:val="bullet"/>
      <w:lvlText w:val="o"/>
      <w:lvlJc w:val="left"/>
      <w:pPr>
        <w:widowControl/>
        <w:ind w:left="5760" w:hanging="360"/>
      </w:pPr>
      <w:rPr>
        <w:rFonts w:ascii="Courier New" w:eastAsia="Courier New" w:hAnsi="Courier New" w:cs="Courier New"/>
      </w:rPr>
    </w:lvl>
    <w:lvl w:ilvl="8">
      <w:start w:val="1"/>
      <w:numFmt w:val="bullet"/>
      <w:lvlText w:val=""/>
      <w:lvlJc w:val="left"/>
      <w:pPr>
        <w:widowControl/>
        <w:ind w:left="6480" w:hanging="360"/>
      </w:pPr>
      <w:rPr>
        <w:rFonts w:ascii="Wingdings" w:eastAsia="Wingdings" w:hAnsi="Wingdings" w:cs="Wingdings"/>
      </w:rPr>
    </w:lvl>
  </w:abstractNum>
  <w:abstractNum w:abstractNumId="38" w15:restartNumberingAfterBreak="0">
    <w:nsid w:val="6178014C"/>
    <w:multiLevelType w:val="multilevel"/>
    <w:tmpl w:val="BD227604"/>
    <w:lvl w:ilvl="0">
      <w:start w:val="1"/>
      <w:numFmt w:val="bullet"/>
      <w:lvlText w:val="●"/>
      <w:lvlJc w:val="left"/>
      <w:pPr>
        <w:widowControl/>
        <w:ind w:left="720" w:hanging="360"/>
      </w:pPr>
    </w:lvl>
    <w:lvl w:ilvl="1">
      <w:start w:val="1"/>
      <w:numFmt w:val="bullet"/>
      <w:lvlText w:val="○"/>
      <w:lvlJc w:val="left"/>
      <w:pPr>
        <w:widowControl/>
        <w:ind w:left="1440" w:hanging="360"/>
      </w:pPr>
    </w:lvl>
    <w:lvl w:ilvl="2">
      <w:start w:val="1"/>
      <w:numFmt w:val="bullet"/>
      <w:lvlText w:val="▪"/>
      <w:lvlJc w:val="left"/>
      <w:pPr>
        <w:widowControl/>
        <w:ind w:left="2160" w:hanging="360"/>
      </w:pPr>
    </w:lvl>
    <w:lvl w:ilvl="3">
      <w:start w:val="1"/>
      <w:numFmt w:val="bullet"/>
      <w:lvlText w:val="●"/>
      <w:lvlJc w:val="left"/>
      <w:pPr>
        <w:widowControl/>
        <w:ind w:left="2880" w:hanging="360"/>
      </w:pPr>
    </w:lvl>
    <w:lvl w:ilvl="4">
      <w:start w:val="1"/>
      <w:numFmt w:val="bullet"/>
      <w:lvlText w:val="○"/>
      <w:lvlJc w:val="left"/>
      <w:pPr>
        <w:widowControl/>
        <w:ind w:left="3600" w:hanging="360"/>
      </w:pPr>
    </w:lvl>
    <w:lvl w:ilvl="5">
      <w:start w:val="1"/>
      <w:numFmt w:val="bullet"/>
      <w:lvlText w:val="▪"/>
      <w:lvlJc w:val="left"/>
      <w:pPr>
        <w:widowControl/>
        <w:ind w:left="4320" w:hanging="360"/>
      </w:pPr>
    </w:lvl>
    <w:lvl w:ilvl="6">
      <w:start w:val="1"/>
      <w:numFmt w:val="bullet"/>
      <w:lvlText w:val="●"/>
      <w:lvlJc w:val="left"/>
      <w:pPr>
        <w:widowControl/>
        <w:ind w:left="5040" w:hanging="360"/>
      </w:pPr>
    </w:lvl>
    <w:lvl w:ilvl="7">
      <w:start w:val="1"/>
      <w:numFmt w:val="bullet"/>
      <w:lvlText w:val="○"/>
      <w:lvlJc w:val="left"/>
      <w:pPr>
        <w:widowControl/>
        <w:ind w:left="5760" w:hanging="360"/>
      </w:pPr>
    </w:lvl>
    <w:lvl w:ilvl="8">
      <w:start w:val="1"/>
      <w:numFmt w:val="bullet"/>
      <w:lvlText w:val="▪"/>
      <w:lvlJc w:val="left"/>
      <w:pPr>
        <w:widowControl/>
        <w:ind w:left="6480" w:hanging="360"/>
      </w:pPr>
    </w:lvl>
  </w:abstractNum>
  <w:abstractNum w:abstractNumId="39" w15:restartNumberingAfterBreak="0">
    <w:nsid w:val="620A7733"/>
    <w:multiLevelType w:val="multilevel"/>
    <w:tmpl w:val="3D1A7DC8"/>
    <w:lvl w:ilvl="0">
      <w:start w:val="1"/>
      <w:numFmt w:val="bullet"/>
      <w:lvlText w:val="•"/>
      <w:lvlJc w:val="left"/>
      <w:pPr>
        <w:widowControl/>
        <w:ind w:left="720" w:hanging="360"/>
      </w:pPr>
      <w:rPr>
        <w:rFonts w:ascii="Arimo Regular" w:eastAsia="Arimo Regular" w:hAnsi="Arimo Regular" w:cs="Arimo Regular"/>
      </w:rPr>
    </w:lvl>
    <w:lvl w:ilvl="1">
      <w:start w:val="1"/>
      <w:numFmt w:val="bullet"/>
      <w:lvlText w:val="o"/>
      <w:lvlJc w:val="left"/>
      <w:pPr>
        <w:widowControl/>
        <w:ind w:left="1440" w:hanging="360"/>
      </w:pPr>
      <w:rPr>
        <w:rFonts w:ascii="Courier New" w:eastAsia="Courier New" w:hAnsi="Courier New" w:cs="Courier New"/>
      </w:rPr>
    </w:lvl>
    <w:lvl w:ilvl="2">
      <w:start w:val="1"/>
      <w:numFmt w:val="bullet"/>
      <w:lvlText w:val=""/>
      <w:lvlJc w:val="left"/>
      <w:pPr>
        <w:widowControl/>
        <w:ind w:left="2160" w:hanging="360"/>
      </w:pPr>
      <w:rPr>
        <w:rFonts w:ascii="Wingdings" w:eastAsia="Wingdings" w:hAnsi="Wingdings" w:cs="Wingdings"/>
      </w:rPr>
    </w:lvl>
    <w:lvl w:ilvl="3">
      <w:start w:val="1"/>
      <w:numFmt w:val="bullet"/>
      <w:lvlText w:val="•"/>
      <w:lvlJc w:val="left"/>
      <w:pPr>
        <w:widowControl/>
        <w:ind w:left="2880" w:hanging="360"/>
      </w:pPr>
      <w:rPr>
        <w:rFonts w:ascii="Arimo Regular" w:eastAsia="Arimo Regular" w:hAnsi="Arimo Regular" w:cs="Arimo Regular"/>
      </w:rPr>
    </w:lvl>
    <w:lvl w:ilvl="4">
      <w:start w:val="1"/>
      <w:numFmt w:val="bullet"/>
      <w:lvlText w:val="o"/>
      <w:lvlJc w:val="left"/>
      <w:pPr>
        <w:widowControl/>
        <w:ind w:left="3600" w:hanging="360"/>
      </w:pPr>
      <w:rPr>
        <w:rFonts w:ascii="Courier New" w:eastAsia="Courier New" w:hAnsi="Courier New" w:cs="Courier New"/>
      </w:rPr>
    </w:lvl>
    <w:lvl w:ilvl="5">
      <w:start w:val="1"/>
      <w:numFmt w:val="bullet"/>
      <w:lvlText w:val=""/>
      <w:lvlJc w:val="left"/>
      <w:pPr>
        <w:widowControl/>
        <w:ind w:left="4320" w:hanging="360"/>
      </w:pPr>
      <w:rPr>
        <w:rFonts w:ascii="Wingdings" w:eastAsia="Wingdings" w:hAnsi="Wingdings" w:cs="Wingdings"/>
      </w:rPr>
    </w:lvl>
    <w:lvl w:ilvl="6">
      <w:start w:val="1"/>
      <w:numFmt w:val="bullet"/>
      <w:lvlText w:val="•"/>
      <w:lvlJc w:val="left"/>
      <w:pPr>
        <w:widowControl/>
        <w:ind w:left="5040" w:hanging="360"/>
      </w:pPr>
      <w:rPr>
        <w:rFonts w:ascii="Arimo Regular" w:eastAsia="Arimo Regular" w:hAnsi="Arimo Regular" w:cs="Arimo Regular"/>
      </w:rPr>
    </w:lvl>
    <w:lvl w:ilvl="7">
      <w:start w:val="1"/>
      <w:numFmt w:val="bullet"/>
      <w:lvlText w:val="o"/>
      <w:lvlJc w:val="left"/>
      <w:pPr>
        <w:widowControl/>
        <w:ind w:left="5760" w:hanging="360"/>
      </w:pPr>
      <w:rPr>
        <w:rFonts w:ascii="Courier New" w:eastAsia="Courier New" w:hAnsi="Courier New" w:cs="Courier New"/>
      </w:rPr>
    </w:lvl>
    <w:lvl w:ilvl="8">
      <w:start w:val="1"/>
      <w:numFmt w:val="bullet"/>
      <w:lvlText w:val=""/>
      <w:lvlJc w:val="left"/>
      <w:pPr>
        <w:widowControl/>
        <w:ind w:left="6480" w:hanging="360"/>
      </w:pPr>
      <w:rPr>
        <w:rFonts w:ascii="Wingdings" w:eastAsia="Wingdings" w:hAnsi="Wingdings" w:cs="Wingdings"/>
      </w:rPr>
    </w:lvl>
  </w:abstractNum>
  <w:abstractNum w:abstractNumId="40" w15:restartNumberingAfterBreak="0">
    <w:nsid w:val="66C60EC1"/>
    <w:multiLevelType w:val="multilevel"/>
    <w:tmpl w:val="7096C40E"/>
    <w:lvl w:ilvl="0">
      <w:start w:val="1"/>
      <w:numFmt w:val="bullet"/>
      <w:lvlText w:val="●"/>
      <w:lvlJc w:val="left"/>
      <w:pPr>
        <w:widowControl/>
        <w:ind w:left="720" w:hanging="360"/>
      </w:pPr>
    </w:lvl>
    <w:lvl w:ilvl="1">
      <w:start w:val="1"/>
      <w:numFmt w:val="bullet"/>
      <w:lvlText w:val="○"/>
      <w:lvlJc w:val="left"/>
      <w:pPr>
        <w:widowControl/>
        <w:ind w:left="1440" w:hanging="360"/>
      </w:pPr>
    </w:lvl>
    <w:lvl w:ilvl="2">
      <w:start w:val="1"/>
      <w:numFmt w:val="bullet"/>
      <w:lvlText w:val="▪"/>
      <w:lvlJc w:val="left"/>
      <w:pPr>
        <w:widowControl/>
        <w:ind w:left="2160" w:hanging="360"/>
      </w:pPr>
    </w:lvl>
    <w:lvl w:ilvl="3">
      <w:start w:val="1"/>
      <w:numFmt w:val="bullet"/>
      <w:lvlText w:val="●"/>
      <w:lvlJc w:val="left"/>
      <w:pPr>
        <w:widowControl/>
        <w:ind w:left="2880" w:hanging="360"/>
      </w:pPr>
    </w:lvl>
    <w:lvl w:ilvl="4">
      <w:start w:val="1"/>
      <w:numFmt w:val="bullet"/>
      <w:lvlText w:val="○"/>
      <w:lvlJc w:val="left"/>
      <w:pPr>
        <w:widowControl/>
        <w:ind w:left="3600" w:hanging="360"/>
      </w:pPr>
    </w:lvl>
    <w:lvl w:ilvl="5">
      <w:start w:val="1"/>
      <w:numFmt w:val="bullet"/>
      <w:lvlText w:val="▪"/>
      <w:lvlJc w:val="left"/>
      <w:pPr>
        <w:widowControl/>
        <w:ind w:left="4320" w:hanging="360"/>
      </w:pPr>
    </w:lvl>
    <w:lvl w:ilvl="6">
      <w:start w:val="1"/>
      <w:numFmt w:val="bullet"/>
      <w:lvlText w:val="●"/>
      <w:lvlJc w:val="left"/>
      <w:pPr>
        <w:widowControl/>
        <w:ind w:left="5040" w:hanging="360"/>
      </w:pPr>
    </w:lvl>
    <w:lvl w:ilvl="7">
      <w:start w:val="1"/>
      <w:numFmt w:val="bullet"/>
      <w:lvlText w:val="○"/>
      <w:lvlJc w:val="left"/>
      <w:pPr>
        <w:widowControl/>
        <w:ind w:left="5760" w:hanging="360"/>
      </w:pPr>
    </w:lvl>
    <w:lvl w:ilvl="8">
      <w:start w:val="1"/>
      <w:numFmt w:val="bullet"/>
      <w:lvlText w:val="▪"/>
      <w:lvlJc w:val="left"/>
      <w:pPr>
        <w:widowControl/>
        <w:ind w:left="6480" w:hanging="360"/>
      </w:pPr>
    </w:lvl>
  </w:abstractNum>
  <w:abstractNum w:abstractNumId="41" w15:restartNumberingAfterBreak="0">
    <w:nsid w:val="68E327F5"/>
    <w:multiLevelType w:val="multilevel"/>
    <w:tmpl w:val="324E6520"/>
    <w:lvl w:ilvl="0">
      <w:start w:val="1"/>
      <w:numFmt w:val="bullet"/>
      <w:lvlText w:val="●"/>
      <w:lvlJc w:val="left"/>
      <w:pPr>
        <w:widowControl/>
        <w:ind w:left="720" w:hanging="360"/>
      </w:pPr>
    </w:lvl>
    <w:lvl w:ilvl="1">
      <w:start w:val="1"/>
      <w:numFmt w:val="bullet"/>
      <w:lvlText w:val="○"/>
      <w:lvlJc w:val="left"/>
      <w:pPr>
        <w:widowControl/>
        <w:ind w:left="1440" w:hanging="360"/>
      </w:pPr>
    </w:lvl>
    <w:lvl w:ilvl="2">
      <w:start w:val="1"/>
      <w:numFmt w:val="bullet"/>
      <w:lvlText w:val="▪"/>
      <w:lvlJc w:val="left"/>
      <w:pPr>
        <w:widowControl/>
        <w:ind w:left="2160" w:hanging="360"/>
      </w:pPr>
    </w:lvl>
    <w:lvl w:ilvl="3">
      <w:start w:val="1"/>
      <w:numFmt w:val="bullet"/>
      <w:lvlText w:val="●"/>
      <w:lvlJc w:val="left"/>
      <w:pPr>
        <w:widowControl/>
        <w:ind w:left="2880" w:hanging="360"/>
      </w:pPr>
    </w:lvl>
    <w:lvl w:ilvl="4">
      <w:start w:val="1"/>
      <w:numFmt w:val="bullet"/>
      <w:lvlText w:val="○"/>
      <w:lvlJc w:val="left"/>
      <w:pPr>
        <w:widowControl/>
        <w:ind w:left="3600" w:hanging="360"/>
      </w:pPr>
    </w:lvl>
    <w:lvl w:ilvl="5">
      <w:start w:val="1"/>
      <w:numFmt w:val="bullet"/>
      <w:lvlText w:val="▪"/>
      <w:lvlJc w:val="left"/>
      <w:pPr>
        <w:widowControl/>
        <w:ind w:left="4320" w:hanging="360"/>
      </w:pPr>
    </w:lvl>
    <w:lvl w:ilvl="6">
      <w:start w:val="1"/>
      <w:numFmt w:val="bullet"/>
      <w:lvlText w:val="●"/>
      <w:lvlJc w:val="left"/>
      <w:pPr>
        <w:widowControl/>
        <w:ind w:left="5040" w:hanging="360"/>
      </w:pPr>
    </w:lvl>
    <w:lvl w:ilvl="7">
      <w:start w:val="1"/>
      <w:numFmt w:val="bullet"/>
      <w:lvlText w:val="○"/>
      <w:lvlJc w:val="left"/>
      <w:pPr>
        <w:widowControl/>
        <w:ind w:left="5760" w:hanging="360"/>
      </w:pPr>
    </w:lvl>
    <w:lvl w:ilvl="8">
      <w:start w:val="1"/>
      <w:numFmt w:val="bullet"/>
      <w:lvlText w:val="▪"/>
      <w:lvlJc w:val="left"/>
      <w:pPr>
        <w:widowControl/>
        <w:ind w:left="6480" w:hanging="360"/>
      </w:pPr>
    </w:lvl>
  </w:abstractNum>
  <w:abstractNum w:abstractNumId="42" w15:restartNumberingAfterBreak="0">
    <w:nsid w:val="7A600F12"/>
    <w:multiLevelType w:val="multilevel"/>
    <w:tmpl w:val="D14034E8"/>
    <w:lvl w:ilvl="0">
      <w:start w:val="1"/>
      <w:numFmt w:val="bullet"/>
      <w:lvlText w:val="•"/>
      <w:lvlJc w:val="left"/>
      <w:pPr>
        <w:widowControl/>
        <w:ind w:left="1080" w:hanging="360"/>
      </w:pPr>
      <w:rPr>
        <w:rFonts w:ascii="Arimo Regular" w:eastAsia="Arimo Regular" w:hAnsi="Arimo Regular" w:cs="Arimo Regular"/>
      </w:rPr>
    </w:lvl>
    <w:lvl w:ilvl="1">
      <w:start w:val="1"/>
      <w:numFmt w:val="bullet"/>
      <w:lvlText w:val="o"/>
      <w:lvlJc w:val="left"/>
      <w:pPr>
        <w:widowControl/>
        <w:ind w:left="1800" w:hanging="360"/>
      </w:pPr>
      <w:rPr>
        <w:rFonts w:ascii="Courier New" w:eastAsia="Courier New" w:hAnsi="Courier New" w:cs="Courier New"/>
      </w:rPr>
    </w:lvl>
    <w:lvl w:ilvl="2">
      <w:start w:val="1"/>
      <w:numFmt w:val="bullet"/>
      <w:lvlText w:val=""/>
      <w:lvlJc w:val="left"/>
      <w:pPr>
        <w:widowControl/>
        <w:ind w:left="2520" w:hanging="360"/>
      </w:pPr>
      <w:rPr>
        <w:rFonts w:ascii="Wingdings" w:eastAsia="Wingdings" w:hAnsi="Wingdings" w:cs="Wingdings"/>
      </w:rPr>
    </w:lvl>
    <w:lvl w:ilvl="3">
      <w:start w:val="1"/>
      <w:numFmt w:val="bullet"/>
      <w:lvlText w:val="•"/>
      <w:lvlJc w:val="left"/>
      <w:pPr>
        <w:widowControl/>
        <w:ind w:left="3240" w:hanging="360"/>
      </w:pPr>
      <w:rPr>
        <w:rFonts w:ascii="Arimo Regular" w:eastAsia="Arimo Regular" w:hAnsi="Arimo Regular" w:cs="Arimo Regular"/>
      </w:rPr>
    </w:lvl>
    <w:lvl w:ilvl="4">
      <w:start w:val="1"/>
      <w:numFmt w:val="bullet"/>
      <w:lvlText w:val="o"/>
      <w:lvlJc w:val="left"/>
      <w:pPr>
        <w:widowControl/>
        <w:ind w:left="3960" w:hanging="360"/>
      </w:pPr>
      <w:rPr>
        <w:rFonts w:ascii="Courier New" w:eastAsia="Courier New" w:hAnsi="Courier New" w:cs="Courier New"/>
      </w:rPr>
    </w:lvl>
    <w:lvl w:ilvl="5">
      <w:start w:val="1"/>
      <w:numFmt w:val="bullet"/>
      <w:lvlText w:val=""/>
      <w:lvlJc w:val="left"/>
      <w:pPr>
        <w:widowControl/>
        <w:ind w:left="4680" w:hanging="360"/>
      </w:pPr>
      <w:rPr>
        <w:rFonts w:ascii="Wingdings" w:eastAsia="Wingdings" w:hAnsi="Wingdings" w:cs="Wingdings"/>
      </w:rPr>
    </w:lvl>
    <w:lvl w:ilvl="6">
      <w:start w:val="1"/>
      <w:numFmt w:val="bullet"/>
      <w:lvlText w:val="•"/>
      <w:lvlJc w:val="left"/>
      <w:pPr>
        <w:widowControl/>
        <w:ind w:left="5400" w:hanging="360"/>
      </w:pPr>
      <w:rPr>
        <w:rFonts w:ascii="Arimo Regular" w:eastAsia="Arimo Regular" w:hAnsi="Arimo Regular" w:cs="Arimo Regular"/>
      </w:rPr>
    </w:lvl>
    <w:lvl w:ilvl="7">
      <w:start w:val="1"/>
      <w:numFmt w:val="bullet"/>
      <w:lvlText w:val="o"/>
      <w:lvlJc w:val="left"/>
      <w:pPr>
        <w:widowControl/>
        <w:ind w:left="6120" w:hanging="360"/>
      </w:pPr>
      <w:rPr>
        <w:rFonts w:ascii="Courier New" w:eastAsia="Courier New" w:hAnsi="Courier New" w:cs="Courier New"/>
      </w:rPr>
    </w:lvl>
    <w:lvl w:ilvl="8">
      <w:start w:val="1"/>
      <w:numFmt w:val="bullet"/>
      <w:lvlText w:val=""/>
      <w:lvlJc w:val="left"/>
      <w:pPr>
        <w:widowControl/>
        <w:ind w:left="6840" w:hanging="360"/>
      </w:pPr>
      <w:rPr>
        <w:rFonts w:ascii="Wingdings" w:eastAsia="Wingdings" w:hAnsi="Wingdings" w:cs="Wingdings"/>
      </w:rPr>
    </w:lvl>
  </w:abstractNum>
  <w:abstractNum w:abstractNumId="43" w15:restartNumberingAfterBreak="0">
    <w:nsid w:val="7EC100B0"/>
    <w:multiLevelType w:val="multilevel"/>
    <w:tmpl w:val="24A4FF0E"/>
    <w:lvl w:ilvl="0">
      <w:start w:val="1"/>
      <w:numFmt w:val="bullet"/>
      <w:lvlText w:val="•"/>
      <w:lvlJc w:val="left"/>
      <w:pPr>
        <w:widowControl/>
        <w:ind w:left="1080" w:hanging="360"/>
      </w:pPr>
      <w:rPr>
        <w:rFonts w:ascii="Arimo Regular" w:eastAsia="Arimo Regular" w:hAnsi="Arimo Regular" w:cs="Arimo Regular"/>
      </w:rPr>
    </w:lvl>
    <w:lvl w:ilvl="1">
      <w:start w:val="1"/>
      <w:numFmt w:val="bullet"/>
      <w:lvlText w:val="o"/>
      <w:lvlJc w:val="left"/>
      <w:pPr>
        <w:widowControl/>
        <w:ind w:left="1800" w:hanging="360"/>
      </w:pPr>
      <w:rPr>
        <w:rFonts w:ascii="Courier New" w:eastAsia="Courier New" w:hAnsi="Courier New" w:cs="Courier New"/>
      </w:rPr>
    </w:lvl>
    <w:lvl w:ilvl="2">
      <w:start w:val="1"/>
      <w:numFmt w:val="bullet"/>
      <w:lvlText w:val=""/>
      <w:lvlJc w:val="left"/>
      <w:pPr>
        <w:widowControl/>
        <w:ind w:left="2520" w:hanging="360"/>
      </w:pPr>
      <w:rPr>
        <w:rFonts w:ascii="Wingdings" w:eastAsia="Wingdings" w:hAnsi="Wingdings" w:cs="Wingdings"/>
      </w:rPr>
    </w:lvl>
    <w:lvl w:ilvl="3">
      <w:start w:val="1"/>
      <w:numFmt w:val="bullet"/>
      <w:lvlText w:val="•"/>
      <w:lvlJc w:val="left"/>
      <w:pPr>
        <w:widowControl/>
        <w:ind w:left="3240" w:hanging="360"/>
      </w:pPr>
      <w:rPr>
        <w:rFonts w:ascii="Arimo Regular" w:eastAsia="Arimo Regular" w:hAnsi="Arimo Regular" w:cs="Arimo Regular"/>
      </w:rPr>
    </w:lvl>
    <w:lvl w:ilvl="4">
      <w:start w:val="1"/>
      <w:numFmt w:val="bullet"/>
      <w:lvlText w:val="o"/>
      <w:lvlJc w:val="left"/>
      <w:pPr>
        <w:widowControl/>
        <w:ind w:left="3960" w:hanging="360"/>
      </w:pPr>
      <w:rPr>
        <w:rFonts w:ascii="Courier New" w:eastAsia="Courier New" w:hAnsi="Courier New" w:cs="Courier New"/>
      </w:rPr>
    </w:lvl>
    <w:lvl w:ilvl="5">
      <w:start w:val="1"/>
      <w:numFmt w:val="bullet"/>
      <w:lvlText w:val=""/>
      <w:lvlJc w:val="left"/>
      <w:pPr>
        <w:widowControl/>
        <w:ind w:left="4680" w:hanging="360"/>
      </w:pPr>
      <w:rPr>
        <w:rFonts w:ascii="Wingdings" w:eastAsia="Wingdings" w:hAnsi="Wingdings" w:cs="Wingdings"/>
      </w:rPr>
    </w:lvl>
    <w:lvl w:ilvl="6">
      <w:start w:val="1"/>
      <w:numFmt w:val="bullet"/>
      <w:lvlText w:val="•"/>
      <w:lvlJc w:val="left"/>
      <w:pPr>
        <w:widowControl/>
        <w:ind w:left="5400" w:hanging="360"/>
      </w:pPr>
      <w:rPr>
        <w:rFonts w:ascii="Arimo Regular" w:eastAsia="Arimo Regular" w:hAnsi="Arimo Regular" w:cs="Arimo Regular"/>
      </w:rPr>
    </w:lvl>
    <w:lvl w:ilvl="7">
      <w:start w:val="1"/>
      <w:numFmt w:val="bullet"/>
      <w:lvlText w:val="o"/>
      <w:lvlJc w:val="left"/>
      <w:pPr>
        <w:widowControl/>
        <w:ind w:left="6120" w:hanging="360"/>
      </w:pPr>
      <w:rPr>
        <w:rFonts w:ascii="Courier New" w:eastAsia="Courier New" w:hAnsi="Courier New" w:cs="Courier New"/>
      </w:rPr>
    </w:lvl>
    <w:lvl w:ilvl="8">
      <w:start w:val="1"/>
      <w:numFmt w:val="bullet"/>
      <w:lvlText w:val=""/>
      <w:lvlJc w:val="left"/>
      <w:pPr>
        <w:widowControl/>
        <w:ind w:left="6840" w:hanging="360"/>
      </w:pPr>
      <w:rPr>
        <w:rFonts w:ascii="Wingdings" w:eastAsia="Wingdings" w:hAnsi="Wingdings" w:cs="Wingdings"/>
      </w:rPr>
    </w:lvl>
  </w:abstractNum>
  <w:num w:numId="1" w16cid:durableId="20084988">
    <w:abstractNumId w:val="16"/>
  </w:num>
  <w:num w:numId="2" w16cid:durableId="466166608">
    <w:abstractNumId w:val="8"/>
  </w:num>
  <w:num w:numId="3" w16cid:durableId="627586964">
    <w:abstractNumId w:val="0"/>
  </w:num>
  <w:num w:numId="4" w16cid:durableId="211844000">
    <w:abstractNumId w:val="35"/>
  </w:num>
  <w:num w:numId="5" w16cid:durableId="678853044">
    <w:abstractNumId w:val="33"/>
  </w:num>
  <w:num w:numId="6" w16cid:durableId="1199857851">
    <w:abstractNumId w:val="43"/>
  </w:num>
  <w:num w:numId="7" w16cid:durableId="1176531209">
    <w:abstractNumId w:val="30"/>
  </w:num>
  <w:num w:numId="8" w16cid:durableId="605771645">
    <w:abstractNumId w:val="38"/>
  </w:num>
  <w:num w:numId="9" w16cid:durableId="371610349">
    <w:abstractNumId w:val="15"/>
  </w:num>
  <w:num w:numId="10" w16cid:durableId="982350167">
    <w:abstractNumId w:val="4"/>
  </w:num>
  <w:num w:numId="11" w16cid:durableId="1429471990">
    <w:abstractNumId w:val="42"/>
  </w:num>
  <w:num w:numId="12" w16cid:durableId="1597135212">
    <w:abstractNumId w:val="41"/>
  </w:num>
  <w:num w:numId="13" w16cid:durableId="929510134">
    <w:abstractNumId w:val="7"/>
  </w:num>
  <w:num w:numId="14" w16cid:durableId="1870333385">
    <w:abstractNumId w:val="29"/>
  </w:num>
  <w:num w:numId="15" w16cid:durableId="268003415">
    <w:abstractNumId w:val="1"/>
  </w:num>
  <w:num w:numId="16" w16cid:durableId="1609040621">
    <w:abstractNumId w:val="19"/>
  </w:num>
  <w:num w:numId="17" w16cid:durableId="330911677">
    <w:abstractNumId w:val="34"/>
  </w:num>
  <w:num w:numId="18" w16cid:durableId="2121531971">
    <w:abstractNumId w:val="31"/>
  </w:num>
  <w:num w:numId="19" w16cid:durableId="1508639734">
    <w:abstractNumId w:val="3"/>
  </w:num>
  <w:num w:numId="20" w16cid:durableId="1480880387">
    <w:abstractNumId w:val="8"/>
  </w:num>
  <w:num w:numId="21" w16cid:durableId="1850679376">
    <w:abstractNumId w:val="8"/>
  </w:num>
  <w:num w:numId="22" w16cid:durableId="495074821">
    <w:abstractNumId w:val="8"/>
  </w:num>
  <w:num w:numId="23" w16cid:durableId="602152184">
    <w:abstractNumId w:val="36"/>
  </w:num>
  <w:num w:numId="24" w16cid:durableId="1127044649">
    <w:abstractNumId w:val="24"/>
  </w:num>
  <w:num w:numId="25" w16cid:durableId="2090881238">
    <w:abstractNumId w:val="32"/>
  </w:num>
  <w:num w:numId="26" w16cid:durableId="1540973043">
    <w:abstractNumId w:val="20"/>
  </w:num>
  <w:num w:numId="27" w16cid:durableId="619190326">
    <w:abstractNumId w:val="40"/>
  </w:num>
  <w:num w:numId="28" w16cid:durableId="2125348704">
    <w:abstractNumId w:val="14"/>
  </w:num>
  <w:num w:numId="29" w16cid:durableId="1995061070">
    <w:abstractNumId w:val="11"/>
  </w:num>
  <w:num w:numId="30" w16cid:durableId="131289551">
    <w:abstractNumId w:val="27"/>
  </w:num>
  <w:num w:numId="31" w16cid:durableId="136411521">
    <w:abstractNumId w:val="21"/>
  </w:num>
  <w:num w:numId="32" w16cid:durableId="2048020509">
    <w:abstractNumId w:val="9"/>
  </w:num>
  <w:num w:numId="33" w16cid:durableId="660307256">
    <w:abstractNumId w:val="6"/>
  </w:num>
  <w:num w:numId="34" w16cid:durableId="242572058">
    <w:abstractNumId w:val="12"/>
  </w:num>
  <w:num w:numId="35" w16cid:durableId="1388186250">
    <w:abstractNumId w:val="23"/>
  </w:num>
  <w:num w:numId="36" w16cid:durableId="540360621">
    <w:abstractNumId w:val="39"/>
  </w:num>
  <w:num w:numId="37" w16cid:durableId="415594141">
    <w:abstractNumId w:val="2"/>
  </w:num>
  <w:num w:numId="38" w16cid:durableId="859007178">
    <w:abstractNumId w:val="10"/>
  </w:num>
  <w:num w:numId="39" w16cid:durableId="242297261">
    <w:abstractNumId w:val="37"/>
  </w:num>
  <w:num w:numId="40" w16cid:durableId="565189162">
    <w:abstractNumId w:val="25"/>
  </w:num>
  <w:num w:numId="41" w16cid:durableId="1673491592">
    <w:abstractNumId w:val="17"/>
  </w:num>
  <w:num w:numId="42" w16cid:durableId="465391822">
    <w:abstractNumId w:val="13"/>
  </w:num>
  <w:num w:numId="43" w16cid:durableId="1438212546">
    <w:abstractNumId w:val="18"/>
  </w:num>
  <w:num w:numId="44" w16cid:durableId="474376319">
    <w:abstractNumId w:val="22"/>
  </w:num>
  <w:num w:numId="45" w16cid:durableId="1882739375">
    <w:abstractNumId w:val="28"/>
  </w:num>
  <w:num w:numId="46" w16cid:durableId="1445225983">
    <w:abstractNumId w:val="5"/>
  </w:num>
  <w:num w:numId="47" w16cid:durableId="5284483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54C"/>
    <w:rsid w:val="0002554C"/>
    <w:rsid w:val="001A4687"/>
    <w:rsid w:val="00622A6B"/>
    <w:rsid w:val="00781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59DD3D7"/>
  <w15:docId w15:val="{B731A5AA-E725-4DB4-9EBF-9BE2899E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GB" w:bidi="ar-SA"/>
      </w:rPr>
    </w:rPrDefault>
    <w:pPrDefault>
      <w:pPr>
        <w:spacing w:after="160" w:line="275"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Char"/>
    <w:basedOn w:val="Normal"/>
    <w:next w:val="Normal"/>
    <w:link w:val="Heading1Char1"/>
    <w:uiPriority w:val="9"/>
    <w:qFormat/>
    <w:pPr>
      <w:keepNext/>
      <w:keepLines/>
      <w:spacing w:before="360" w:after="80"/>
      <w:outlineLvl w:val="0"/>
    </w:pPr>
    <w:rPr>
      <w:color w:val="1D57BE" w:themeColor="accent1" w:themeShade="BF"/>
      <w:sz w:val="40"/>
    </w:rPr>
  </w:style>
  <w:style w:type="paragraph" w:styleId="Heading2">
    <w:name w:val="heading 2"/>
    <w:aliases w:val="Heading 2 Char"/>
    <w:basedOn w:val="Normal"/>
    <w:next w:val="Normal"/>
    <w:link w:val="Heading2Char1"/>
    <w:uiPriority w:val="9"/>
    <w:unhideWhenUsed/>
    <w:qFormat/>
    <w:pPr>
      <w:keepNext/>
      <w:keepLines/>
      <w:spacing w:before="160" w:after="80"/>
      <w:outlineLvl w:val="1"/>
    </w:pPr>
    <w:rPr>
      <w:color w:val="1D57BE" w:themeColor="accent1" w:themeShade="BF"/>
      <w:sz w:val="32"/>
    </w:rPr>
  </w:style>
  <w:style w:type="paragraph" w:styleId="Heading3">
    <w:name w:val="heading 3"/>
    <w:aliases w:val="Heading 3 Char"/>
    <w:basedOn w:val="Normal"/>
    <w:next w:val="Normal"/>
    <w:link w:val="Heading3Char1"/>
    <w:uiPriority w:val="9"/>
    <w:unhideWhenUsed/>
    <w:qFormat/>
    <w:pPr>
      <w:keepNext/>
      <w:keepLines/>
      <w:spacing w:before="160" w:after="80"/>
      <w:outlineLvl w:val="2"/>
    </w:pPr>
    <w:rPr>
      <w:color w:val="1D57BE" w:themeColor="accent1" w:themeShade="BF"/>
      <w:sz w:val="28"/>
    </w:rPr>
  </w:style>
  <w:style w:type="paragraph" w:styleId="Heading4">
    <w:name w:val="heading 4"/>
    <w:aliases w:val="Heading 4 Char"/>
    <w:basedOn w:val="Normal"/>
    <w:next w:val="Normal"/>
    <w:link w:val="Heading4Char1"/>
    <w:uiPriority w:val="9"/>
    <w:semiHidden/>
    <w:unhideWhenUsed/>
    <w:qFormat/>
    <w:pPr>
      <w:keepNext/>
      <w:keepLines/>
      <w:spacing w:before="80" w:after="40"/>
      <w:outlineLvl w:val="3"/>
    </w:pPr>
    <w:rPr>
      <w:i/>
      <w:color w:val="1D57BE" w:themeColor="accent1" w:themeShade="BF"/>
    </w:rPr>
  </w:style>
  <w:style w:type="paragraph" w:styleId="Heading5">
    <w:name w:val="heading 5"/>
    <w:aliases w:val="Heading 5 Char"/>
    <w:basedOn w:val="Normal"/>
    <w:next w:val="Normal"/>
    <w:link w:val="Heading5Char1"/>
    <w:uiPriority w:val="9"/>
    <w:semiHidden/>
    <w:unhideWhenUsed/>
    <w:qFormat/>
    <w:pPr>
      <w:keepNext/>
      <w:keepLines/>
      <w:spacing w:before="80" w:after="40"/>
      <w:outlineLvl w:val="4"/>
    </w:pPr>
    <w:rPr>
      <w:color w:val="1D57BE" w:themeColor="accent1" w:themeShade="BF"/>
    </w:rPr>
  </w:style>
  <w:style w:type="paragraph" w:styleId="Heading6">
    <w:name w:val="heading 6"/>
    <w:aliases w:val="Heading 6 Char"/>
    <w:basedOn w:val="Normal"/>
    <w:next w:val="Normal"/>
    <w:link w:val="Heading6Char1"/>
    <w:uiPriority w:val="9"/>
    <w:semiHidden/>
    <w:unhideWhenUsed/>
    <w:qFormat/>
    <w:pPr>
      <w:keepNext/>
      <w:keepLines/>
      <w:spacing w:before="40" w:after="0"/>
      <w:outlineLvl w:val="5"/>
    </w:pPr>
    <w:rPr>
      <w:i/>
      <w:color w:val="5A5A5A" w:themeColor="text1" w:themeTint="A5"/>
    </w:rPr>
  </w:style>
  <w:style w:type="paragraph" w:styleId="Heading7">
    <w:name w:val="heading 7"/>
    <w:aliases w:val="Heading 7 Char"/>
    <w:basedOn w:val="Normal"/>
    <w:next w:val="Normal"/>
    <w:link w:val="Heading7Char1"/>
    <w:uiPriority w:val="1"/>
    <w:unhideWhenUsed/>
    <w:qFormat/>
    <w:pPr>
      <w:keepNext/>
      <w:keepLines/>
      <w:spacing w:before="40" w:after="0"/>
      <w:outlineLvl w:val="6"/>
    </w:pPr>
    <w:rPr>
      <w:color w:val="5A5A5A" w:themeColor="text1" w:themeTint="A5"/>
    </w:rPr>
  </w:style>
  <w:style w:type="paragraph" w:styleId="Heading8">
    <w:name w:val="heading 8"/>
    <w:aliases w:val="Heading 8 Char"/>
    <w:basedOn w:val="Normal"/>
    <w:next w:val="Normal"/>
    <w:link w:val="Heading8Char1"/>
    <w:uiPriority w:val="1"/>
    <w:unhideWhenUsed/>
    <w:qFormat/>
    <w:pPr>
      <w:keepNext/>
      <w:keepLines/>
      <w:spacing w:after="0"/>
      <w:outlineLvl w:val="7"/>
    </w:pPr>
    <w:rPr>
      <w:i/>
      <w:color w:val="272727" w:themeColor="text1" w:themeTint="D8"/>
    </w:rPr>
  </w:style>
  <w:style w:type="paragraph" w:styleId="Heading9">
    <w:name w:val="heading 9"/>
    <w:aliases w:val="Heading 9 Char"/>
    <w:basedOn w:val="Normal"/>
    <w:next w:val="Normal"/>
    <w:link w:val="Heading9Char1"/>
    <w:uiPriority w:val="1"/>
    <w:unhideWhenUsed/>
    <w:qFormat/>
    <w:pPr>
      <w:keepNext/>
      <w:keepLines/>
      <w:spacing w:after="0"/>
      <w:outlineLvl w:val="8"/>
    </w:pPr>
    <w:rPr>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1"/>
    <w:unhideWhenUsed/>
    <w:qFormat/>
    <w:pPr>
      <w:spacing w:after="100"/>
    </w:pPr>
  </w:style>
  <w:style w:type="paragraph" w:styleId="Footer">
    <w:name w:val="footer"/>
    <w:basedOn w:val="Normal"/>
    <w:uiPriority w:val="1"/>
    <w:unhideWhenUsed/>
    <w:qFormat/>
    <w:pPr>
      <w:tabs>
        <w:tab w:val="center" w:pos="4512"/>
        <w:tab w:val="right" w:pos="9025"/>
      </w:tabs>
      <w:spacing w:after="0" w:line="240" w:lineRule="auto"/>
    </w:pPr>
  </w:style>
  <w:style w:type="paragraph" w:styleId="TOCHeading">
    <w:name w:val="TOC Heading"/>
    <w:basedOn w:val="Heading1"/>
    <w:next w:val="Normal"/>
    <w:uiPriority w:val="1"/>
    <w:unhideWhenUsed/>
    <w:qFormat/>
    <w:pPr>
      <w:spacing w:before="240" w:after="0" w:line="258" w:lineRule="auto"/>
    </w:pPr>
    <w:rPr>
      <w:sz w:val="32"/>
    </w:rPr>
  </w:style>
  <w:style w:type="paragraph" w:styleId="TOC3">
    <w:name w:val="toc 3"/>
    <w:basedOn w:val="Normal"/>
    <w:next w:val="Normal"/>
    <w:uiPriority w:val="1"/>
    <w:unhideWhenUsed/>
    <w:qFormat/>
    <w:pPr>
      <w:spacing w:after="100"/>
      <w:ind w:left="479"/>
    </w:pPr>
  </w:style>
  <w:style w:type="paragraph" w:styleId="Header">
    <w:name w:val="header"/>
    <w:basedOn w:val="Normal"/>
    <w:uiPriority w:val="1"/>
    <w:unhideWhenUsed/>
    <w:qFormat/>
    <w:pPr>
      <w:tabs>
        <w:tab w:val="center" w:pos="4512"/>
        <w:tab w:val="right" w:pos="9025"/>
      </w:tabs>
      <w:spacing w:after="0" w:line="240" w:lineRule="auto"/>
    </w:pPr>
  </w:style>
  <w:style w:type="paragraph" w:styleId="Title">
    <w:name w:val="Title"/>
    <w:aliases w:val="Title Char"/>
    <w:basedOn w:val="Normal"/>
    <w:next w:val="Normal"/>
    <w:link w:val="TitleChar1"/>
    <w:uiPriority w:val="10"/>
    <w:qFormat/>
    <w:pPr>
      <w:spacing w:after="80" w:line="240" w:lineRule="auto"/>
    </w:pPr>
    <w:rPr>
      <w:sz w:val="56"/>
    </w:rPr>
  </w:style>
  <w:style w:type="paragraph" w:styleId="Subtitle">
    <w:name w:val="Subtitle"/>
    <w:aliases w:val="Subtitle Char"/>
    <w:basedOn w:val="Normal"/>
    <w:next w:val="Normal"/>
    <w:link w:val="SubtitleChar1"/>
    <w:uiPriority w:val="11"/>
    <w:qFormat/>
    <w:rPr>
      <w:color w:val="5A5A5A" w:themeColor="text1" w:themeTint="A5"/>
      <w:sz w:val="28"/>
    </w:rPr>
  </w:style>
  <w:style w:type="paragraph" w:styleId="Quote">
    <w:name w:val="Quote"/>
    <w:basedOn w:val="Normal"/>
    <w:next w:val="Normal"/>
    <w:uiPriority w:val="1"/>
    <w:unhideWhenUsed/>
    <w:qFormat/>
    <w:pPr>
      <w:spacing w:before="160"/>
      <w:jc w:val="center"/>
    </w:pPr>
    <w:rPr>
      <w:i/>
      <w:color w:val="404040" w:themeColor="text1" w:themeTint="BF"/>
    </w:rPr>
  </w:style>
  <w:style w:type="paragraph" w:styleId="IntenseQuote">
    <w:name w:val="Intense Quote"/>
    <w:basedOn w:val="Normal"/>
    <w:next w:val="Normal"/>
    <w:uiPriority w:val="1"/>
    <w:unhideWhenUsed/>
    <w:qFormat/>
    <w:pPr>
      <w:pBdr>
        <w:top w:val="single" w:sz="6" w:space="10" w:color="1D57BE" w:themeColor="accent1" w:themeShade="BF"/>
        <w:bottom w:val="single" w:sz="6" w:space="10" w:color="1D57BE" w:themeColor="accent1" w:themeShade="BF"/>
      </w:pBdr>
      <w:spacing w:before="360" w:after="360"/>
      <w:ind w:left="864" w:right="864"/>
      <w:jc w:val="center"/>
    </w:pPr>
    <w:rPr>
      <w:i/>
      <w:color w:val="1D57BE" w:themeColor="accent1" w:themeShade="BF"/>
    </w:rPr>
  </w:style>
  <w:style w:type="paragraph" w:styleId="TOC2">
    <w:name w:val="toc 2"/>
    <w:basedOn w:val="Normal"/>
    <w:next w:val="Normal"/>
    <w:uiPriority w:val="1"/>
    <w:unhideWhenUsed/>
    <w:qFormat/>
    <w:pPr>
      <w:spacing w:after="100"/>
      <w:ind w:left="240"/>
    </w:pPr>
  </w:style>
  <w:style w:type="paragraph" w:styleId="ListParagraph">
    <w:name w:val="List Paragraph"/>
    <w:basedOn w:val="Normal"/>
    <w:uiPriority w:val="1"/>
    <w:unhideWhenUsed/>
    <w:qFormat/>
    <w:pPr>
      <w:ind w:left="720"/>
    </w:pPr>
  </w:style>
  <w:style w:type="paragraph" w:styleId="NoSpacing">
    <w:name w:val="No Spacing"/>
    <w:basedOn w:val="Normal"/>
    <w:next w:val="Normal"/>
    <w:uiPriority w:val="1"/>
    <w:unhideWhenUsed/>
    <w:qFormat/>
    <w:pPr>
      <w:spacing w:line="240" w:lineRule="auto"/>
    </w:pPr>
  </w:style>
  <w:style w:type="character" w:customStyle="1" w:styleId="HeaderChar">
    <w:name w:val="Header Char"/>
    <w:basedOn w:val="DefaultParagraphFont"/>
    <w:uiPriority w:val="1"/>
    <w:unhideWhenUsed/>
    <w:qFormat/>
  </w:style>
  <w:style w:type="character" w:customStyle="1" w:styleId="Heading4Char1">
    <w:name w:val="Heading 4 Char1"/>
    <w:aliases w:val="Heading 4 Char Char"/>
    <w:basedOn w:val="DefaultParagraphFont"/>
    <w:link w:val="Heading4"/>
    <w:uiPriority w:val="1"/>
    <w:unhideWhenUsed/>
    <w:qFormat/>
    <w:rPr>
      <w:i/>
      <w:color w:val="1D57BE" w:themeColor="accent1" w:themeShade="BF"/>
    </w:rPr>
  </w:style>
  <w:style w:type="character" w:customStyle="1" w:styleId="FooterChar">
    <w:name w:val="Footer Char"/>
    <w:basedOn w:val="DefaultParagraphFont"/>
    <w:uiPriority w:val="1"/>
    <w:unhideWhenUsed/>
    <w:qFormat/>
  </w:style>
  <w:style w:type="character" w:customStyle="1" w:styleId="Heading9Char1">
    <w:name w:val="Heading 9 Char1"/>
    <w:aliases w:val="Heading 9 Char Char"/>
    <w:basedOn w:val="DefaultParagraphFont"/>
    <w:link w:val="Heading9"/>
    <w:uiPriority w:val="1"/>
    <w:unhideWhenUsed/>
    <w:qFormat/>
    <w:rPr>
      <w:color w:val="272727" w:themeColor="text1" w:themeTint="D8"/>
    </w:rPr>
  </w:style>
  <w:style w:type="character" w:styleId="Hyperlink">
    <w:name w:val="Hyperlink"/>
    <w:basedOn w:val="DefaultParagraphFont"/>
    <w:uiPriority w:val="1"/>
    <w:unhideWhenUsed/>
    <w:qFormat/>
    <w:rPr>
      <w:color w:val="CC9900" w:themeColor="hyperlink"/>
      <w:u w:val="single"/>
    </w:rPr>
  </w:style>
  <w:style w:type="character" w:customStyle="1" w:styleId="SubtitleChar1">
    <w:name w:val="Subtitle Char1"/>
    <w:aliases w:val="Subtitle Char Char"/>
    <w:basedOn w:val="DefaultParagraphFont"/>
    <w:link w:val="Subtitle"/>
    <w:uiPriority w:val="1"/>
    <w:unhideWhenUsed/>
    <w:qFormat/>
    <w:rPr>
      <w:color w:val="5A5A5A" w:themeColor="text1" w:themeTint="A5"/>
      <w:spacing w:val="0"/>
      <w:sz w:val="28"/>
    </w:rPr>
  </w:style>
  <w:style w:type="character" w:customStyle="1" w:styleId="Heading2Char1">
    <w:name w:val="Heading 2 Char1"/>
    <w:aliases w:val="Heading 2 Char Char"/>
    <w:basedOn w:val="DefaultParagraphFont"/>
    <w:link w:val="Heading2"/>
    <w:uiPriority w:val="1"/>
    <w:unhideWhenUsed/>
    <w:qFormat/>
    <w:rPr>
      <w:color w:val="1D57BE" w:themeColor="accent1" w:themeShade="BF"/>
      <w:sz w:val="32"/>
    </w:rPr>
  </w:style>
  <w:style w:type="character" w:customStyle="1" w:styleId="Heading8Char1">
    <w:name w:val="Heading 8 Char1"/>
    <w:aliases w:val="Heading 8 Char Char"/>
    <w:basedOn w:val="DefaultParagraphFont"/>
    <w:link w:val="Heading8"/>
    <w:uiPriority w:val="1"/>
    <w:unhideWhenUsed/>
    <w:qFormat/>
    <w:rPr>
      <w:i/>
      <w:color w:val="272727" w:themeColor="text1" w:themeTint="D8"/>
    </w:rPr>
  </w:style>
  <w:style w:type="character" w:customStyle="1" w:styleId="Heading6Char1">
    <w:name w:val="Heading 6 Char1"/>
    <w:aliases w:val="Heading 6 Char Char"/>
    <w:basedOn w:val="DefaultParagraphFont"/>
    <w:link w:val="Heading6"/>
    <w:uiPriority w:val="1"/>
    <w:unhideWhenUsed/>
    <w:qFormat/>
    <w:rPr>
      <w:i/>
      <w:color w:val="5A5A5A" w:themeColor="text1" w:themeTint="A5"/>
    </w:rPr>
  </w:style>
  <w:style w:type="character" w:styleId="SubtleEmphasis">
    <w:name w:val="Subtle Emphasis"/>
    <w:basedOn w:val="DefaultParagraphFont"/>
    <w:uiPriority w:val="1"/>
    <w:unhideWhenUsed/>
    <w:qFormat/>
    <w:rPr>
      <w:rFonts w:asciiTheme="minorHAnsi" w:eastAsiaTheme="minorHAnsi" w:hAnsiTheme="minorHAnsi" w:cstheme="minorHAnsi"/>
      <w:i/>
      <w:color w:val="C0C0C0" w:themeColor="text1" w:themeTint="3F"/>
      <w:sz w:val="24"/>
    </w:rPr>
  </w:style>
  <w:style w:type="character" w:styleId="Emphasis">
    <w:name w:val="Emphasis"/>
    <w:basedOn w:val="DefaultParagraphFont"/>
    <w:uiPriority w:val="1"/>
    <w:unhideWhenUsed/>
    <w:qFormat/>
    <w:rPr>
      <w:rFonts w:asciiTheme="minorHAnsi" w:eastAsiaTheme="minorHAnsi" w:hAnsiTheme="minorHAnsi" w:cstheme="minorHAnsi"/>
      <w:i/>
      <w:sz w:val="24"/>
    </w:rPr>
  </w:style>
  <w:style w:type="character" w:styleId="IntenseEmphasis">
    <w:name w:val="Intense Emphasis"/>
    <w:basedOn w:val="DefaultParagraphFont"/>
    <w:uiPriority w:val="1"/>
    <w:unhideWhenUsed/>
    <w:qFormat/>
    <w:rPr>
      <w:i/>
      <w:color w:val="1D57BE" w:themeColor="accent1" w:themeShade="BF"/>
    </w:rPr>
  </w:style>
  <w:style w:type="character" w:customStyle="1" w:styleId="TitleChar1">
    <w:name w:val="Title Char1"/>
    <w:aliases w:val="Title Char Char"/>
    <w:basedOn w:val="DefaultParagraphFont"/>
    <w:link w:val="Title"/>
    <w:uiPriority w:val="1"/>
    <w:unhideWhenUsed/>
    <w:qFormat/>
    <w:rPr>
      <w:spacing w:val="0"/>
      <w:sz w:val="56"/>
    </w:rPr>
  </w:style>
  <w:style w:type="character" w:styleId="Strong">
    <w:name w:val="Strong"/>
    <w:basedOn w:val="DefaultParagraphFont"/>
    <w:uiPriority w:val="1"/>
    <w:unhideWhenUsed/>
    <w:qFormat/>
    <w:rPr>
      <w:rFonts w:asciiTheme="minorHAnsi" w:eastAsiaTheme="minorHAnsi" w:hAnsiTheme="minorHAnsi" w:cstheme="minorHAnsi"/>
      <w:b/>
      <w:sz w:val="24"/>
    </w:rPr>
  </w:style>
  <w:style w:type="character" w:styleId="SubtleReference">
    <w:name w:val="Subtle Reference"/>
    <w:basedOn w:val="DefaultParagraphFont"/>
    <w:uiPriority w:val="1"/>
    <w:unhideWhenUsed/>
    <w:qFormat/>
    <w:rPr>
      <w:rFonts w:asciiTheme="minorHAnsi" w:eastAsiaTheme="minorHAnsi" w:hAnsiTheme="minorHAnsi" w:cstheme="minorHAnsi"/>
      <w:smallCaps/>
      <w:color w:val="C0C0C0" w:themeColor="text1" w:themeTint="3F"/>
      <w:sz w:val="24"/>
      <w:u w:val="single"/>
    </w:rPr>
  </w:style>
  <w:style w:type="character" w:styleId="IntenseReference">
    <w:name w:val="Intense Reference"/>
    <w:basedOn w:val="DefaultParagraphFont"/>
    <w:uiPriority w:val="1"/>
    <w:unhideWhenUsed/>
    <w:qFormat/>
    <w:rPr>
      <w:b/>
      <w:smallCaps/>
      <w:color w:val="1D57BE" w:themeColor="accent1" w:themeShade="BF"/>
      <w:spacing w:val="0"/>
    </w:rPr>
  </w:style>
  <w:style w:type="character" w:styleId="BookTitle">
    <w:name w:val="Book Title"/>
    <w:basedOn w:val="DefaultParagraphFont"/>
    <w:uiPriority w:val="1"/>
    <w:unhideWhenUsed/>
    <w:qFormat/>
    <w:rPr>
      <w:rFonts w:asciiTheme="minorHAnsi" w:eastAsiaTheme="minorHAnsi" w:hAnsiTheme="minorHAnsi" w:cstheme="minorHAnsi"/>
      <w:b/>
      <w:smallCaps/>
      <w:sz w:val="24"/>
    </w:rPr>
  </w:style>
  <w:style w:type="character" w:customStyle="1" w:styleId="Heading7Char1">
    <w:name w:val="Heading 7 Char1"/>
    <w:aliases w:val="Heading 7 Char Char"/>
    <w:basedOn w:val="DefaultParagraphFont"/>
    <w:link w:val="Heading7"/>
    <w:uiPriority w:val="1"/>
    <w:unhideWhenUsed/>
    <w:qFormat/>
    <w:rPr>
      <w:color w:val="5A5A5A" w:themeColor="text1" w:themeTint="A5"/>
    </w:rPr>
  </w:style>
  <w:style w:type="character" w:customStyle="1" w:styleId="Heading1Char1">
    <w:name w:val="Heading 1 Char1"/>
    <w:aliases w:val="Heading 1 Char Char"/>
    <w:basedOn w:val="DefaultParagraphFont"/>
    <w:link w:val="Heading1"/>
    <w:uiPriority w:val="1"/>
    <w:unhideWhenUsed/>
    <w:qFormat/>
    <w:rPr>
      <w:color w:val="1D57BE" w:themeColor="accent1" w:themeShade="BF"/>
      <w:sz w:val="40"/>
    </w:rPr>
  </w:style>
  <w:style w:type="character" w:customStyle="1" w:styleId="Heading3Char1">
    <w:name w:val="Heading 3 Char1"/>
    <w:aliases w:val="Heading 3 Char Char"/>
    <w:basedOn w:val="DefaultParagraphFont"/>
    <w:link w:val="Heading3"/>
    <w:uiPriority w:val="1"/>
    <w:unhideWhenUsed/>
    <w:qFormat/>
    <w:rPr>
      <w:color w:val="1D57BE" w:themeColor="accent1" w:themeShade="BF"/>
      <w:sz w:val="28"/>
    </w:rPr>
  </w:style>
  <w:style w:type="character" w:customStyle="1" w:styleId="Heading5Char1">
    <w:name w:val="Heading 5 Char1"/>
    <w:aliases w:val="Heading 5 Char Char"/>
    <w:basedOn w:val="DefaultParagraphFont"/>
    <w:link w:val="Heading5"/>
    <w:uiPriority w:val="1"/>
    <w:unhideWhenUsed/>
    <w:qFormat/>
    <w:rPr>
      <w:color w:val="1D57BE" w:themeColor="accent1" w:themeShade="BF"/>
    </w:rPr>
  </w:style>
  <w:style w:type="character" w:customStyle="1" w:styleId="QuoteChar">
    <w:name w:val="Quote Char"/>
    <w:basedOn w:val="DefaultParagraphFont"/>
    <w:uiPriority w:val="1"/>
    <w:unhideWhenUsed/>
    <w:qFormat/>
    <w:rPr>
      <w:i/>
      <w:color w:val="404040" w:themeColor="text1" w:themeTint="BF"/>
    </w:rPr>
  </w:style>
  <w:style w:type="character" w:customStyle="1" w:styleId="IntenseQuoteChar">
    <w:name w:val="Intense Quote Char"/>
    <w:basedOn w:val="DefaultParagraphFont"/>
    <w:uiPriority w:val="1"/>
    <w:unhideWhenUsed/>
    <w:qFormat/>
    <w:rPr>
      <w:i/>
      <w:color w:val="1D57BE" w:themeColor="accent1" w:themeShade="BF"/>
    </w:rPr>
  </w:style>
  <w:style w:type="table" w:customStyle="1" w:styleId="a">
    <w:uiPriority w:val="1"/>
    <w:unhideWhenUsed/>
    <w:qFormat/>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Borders>
        <w:top w:val="single" w:sz="6" w:space="0" w:color="000000"/>
        <w:left w:val="single" w:sz="6" w:space="0" w:color="000000"/>
        <w:bottom w:val="single" w:sz="6" w:space="0" w:color="000000"/>
        <w:right w:val="single" w:sz="6" w:space="0" w:color="000000"/>
      </w:tcBorders>
      <w:tcMar>
        <w:left w:w="90" w:type="dxa"/>
        <w:right w:w="90"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icklehamparishcouncil.gov.uk/community/mickleham-parish-council-7875/housing-needs-surve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estcottvillage.com/wp-content/uploads/2025/12/6.-Survey-Summary.pdf" TargetMode="External"/><Relationship Id="rId4" Type="http://schemas.openxmlformats.org/officeDocument/2006/relationships/webSettings" Target="webSettings.xml"/><Relationship Id="rId9" Type="http://schemas.openxmlformats.org/officeDocument/2006/relationships/hyperlink" Target="mailto:james.garside@jamesgarsideplanning.co.uk"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Default">
      <a:dk1>
        <a:srgbClr val="000000"/>
      </a:dk1>
      <a:lt1>
        <a:srgbClr val="FFFFFF"/>
      </a:lt1>
      <a:dk2>
        <a:srgbClr val="26543D"/>
      </a:dk2>
      <a:lt2>
        <a:srgbClr val="DFE3E5"/>
      </a:lt2>
      <a:accent1>
        <a:srgbClr val="447DE2"/>
      </a:accent1>
      <a:accent2>
        <a:srgbClr val="E8A600"/>
      </a:accent2>
      <a:accent3>
        <a:srgbClr val="7FC65D"/>
      </a:accent3>
      <a:accent4>
        <a:srgbClr val="888BA3"/>
      </a:accent4>
      <a:accent5>
        <a:srgbClr val="F47E2F"/>
      </a:accent5>
      <a:accent6>
        <a:srgbClr val="46ABC6"/>
      </a:accent6>
      <a:hlink>
        <a:srgbClr val="CC9900"/>
      </a:hlink>
      <a:folHlink>
        <a:srgbClr val="969696"/>
      </a:folHlink>
    </a:clrScheme>
    <a:fontScheme name="Default">
      <a:majorFont>
        <a:latin typeface="Roboto"/>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oboto"/>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3288</Words>
  <Characters>18748</Characters>
  <Application>Microsoft Office Word</Application>
  <DocSecurity>0</DocSecurity>
  <Lines>156</Lines>
  <Paragraphs>43</Paragraphs>
  <ScaleCrop>false</ScaleCrop>
  <Company/>
  <LinksUpToDate>false</LinksUpToDate>
  <CharactersWithSpaces>21993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Parish Clerk</cp:lastModifiedBy>
  <cp:revision>2</cp:revision>
  <dcterms:created xsi:type="dcterms:W3CDTF">2026-08-27T22:21:00Z</dcterms:created>
  <dcterms:modified xsi:type="dcterms:W3CDTF">2026-08-27T22:23:00Z</dcterms:modified>
</cp:coreProperties>
</file>