
<file path=[Content_Types].xml><?xml version="1.0" encoding="utf-8"?>
<Types xmlns="http://schemas.openxmlformats.org/package/2006/content-types">
  <Default ContentType="application/xml" Extension="xml"/>
  <Default ContentType="image/png" Extension="png"/>
  <Default ContentType="image/jpeg" Extension="jpeg"/>
  <Default ContentType="image/jpeg" Extension="jpg"/>
  <Default ContentType="image/gif" Extension="gif"/>
  <Default ContentType="image/bmp" Extension="bmp"/>
  <Default ContentType="application/vnd.openxmlformats-package.relationships+xml" Extension="rels"/>
  <Default ContentType="application/x-font-ttf" Extension="ttf"/>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footer+xml" PartName="/word/footer2.xml"/>
  <Override ContentType="application/vnd.openxmlformats-officedocument.custom-properties+xml" PartName="/docProps/custom.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xmlns:w14="http://schemas.microsoft.com/office/word/2010/wordml" w:rsidR="00000000" w:rsidRDefault="00000000" w14:textId="00000000" w:rsidDel="00000000" w:rsidP="00000000" w:rsidRPr="00000000">
      <w:pPr>
        <w:pStyle w:val="Heading1"/>
        <w:outlineLvl w:val="0"/>
        <w:rPr/>
        <w:widowControl w:val="1"/>
      </w:pPr>
      <w:r w:rsidR="00000000" w:rsidDel="00000000" w:rsidRPr="00000000">
        <w:rPr/>
        <w:t xml:space="preserve">Police Report</w:t>
      </w:r>
    </w:p>
    <w:p xmlns:w14="http://schemas.microsoft.com/office/word/2010/wordml" w:rsidR="00000000" w:rsidRDefault="00000000" w14:textId="00000000" w:rsidDel="00000000" w:rsidP="00000000" w:rsidRPr="00000000">
      <w:pPr>
        <w:pStyle w:val="Heading2"/>
        <w:outlineLvl w:val="1"/>
        <w:widowControl w:val="1"/>
      </w:pPr>
      <w:bookmarkStart w:id="kqnfv53l96c5" w:name="_Toclao7whpp467m"/>
      <w:r w:rsidR="00000000" w:rsidDel="00000000" w:rsidRPr="00000000">
        <w:rPr/>
        <w:t xml:space="preserve">General</w:t>
      </w:r>
      <w:bookmarkEnd w:id="kqnfv53l96c5"/>
    </w:p>
    <w:p xmlns:w14="http://schemas.microsoft.com/office/word/2010/wordml" w:rsidR="00000000" w:rsidRDefault="00000000" w14:textId="00000000" w:rsidDel="00000000" w:rsidP="00000000" w:rsidRPr="00000000">
      <w:pPr>
        <w:pStyle w:val="ListParagraph"/>
        <w:spacing w:after="0.0"/>
        <w:rPr/>
        <w:numPr>
          <w:ilvl w:val="0"/>
          <w:numId w:val="1"/>
        </w:numPr>
        <w:widowControl w:val="1"/>
      </w:pPr>
      <w:r w:rsidR="00000000" w:rsidDel="00000000" w:rsidRPr="00000000">
        <w:rPr/>
        <w:t xml:space="preserve">Neighbourhood</w:t>
      </w:r>
      <w:r w:rsidR="00000000" w:rsidDel="00000000" w:rsidRPr="00000000">
        <w:rPr/>
        <w:t xml:space="preserve"> watch podcast: </w:t>
      </w:r>
      <w:hyperlink xmlns:r="http://schemas.openxmlformats.org/officeDocument/2006/relationships" r:id="rId6">
        <w:r w:rsidR="00000000" w:rsidDel="00000000" w:rsidRPr="00000000">
          <w:rPr>
            <w:color w:val="467886" w:themeColor="hyperlink"/>
            <w:u w:val="single"/>
            <w:rStyle w:val="Hyperlink"/>
          </w:rPr>
          <w:t xml:space="preserve">https://shows.acast.com/the-neighbourhood-watch-podcast</w:t>
        </w:r>
      </w:hyperlink>
      <w:r w:rsidR="00000000" w:rsidDel="00000000" w:rsidRPr="00000000">
        <w:rPr/>
        <w:t xml:space="preserve"> </w:t>
      </w:r>
    </w:p>
    <w:p xmlns:w14="http://schemas.microsoft.com/office/word/2010/wordml" w:rsidR="00000000" w:rsidRDefault="00000000" w14:textId="00000000" w:rsidDel="00000000" w:rsidP="00000000" w:rsidRPr="00000000">
      <w:pPr>
        <w:pStyle w:val="ListParagraph"/>
        <w:spacing w:before="0.0"/>
        <w:rPr/>
        <w:numPr>
          <w:ilvl w:val="0"/>
          <w:numId w:val="1"/>
        </w:numPr>
        <w:widowControl w:val="1"/>
      </w:pPr>
      <w:r w:rsidR="00000000" w:rsidDel="00000000" w:rsidRPr="00000000">
        <w:rPr/>
        <w:t xml:space="preserve">Local police sergeant invited to Betchworth Parish Council AGM. They have asked to confirm within 3 weeks of the event. </w:t>
      </w:r>
    </w:p>
    <w:p xmlns:w14="http://schemas.microsoft.com/office/word/2010/wordml" w:rsidR="00000000" w:rsidRDefault="00000000" w14:textId="00000000" w:rsidDel="00000000" w:rsidP="00000000" w:rsidRPr="00000000">
      <w:pPr>
        <w:pStyle w:val="Heading2"/>
        <w:outlineLvl w:val="1"/>
        <w:rPr/>
        <w:widowControl w:val="1"/>
      </w:pPr>
      <w:bookmarkStart w:id="wuk33nnq22p2" w:name="_Toc896wf5gy1k89"/>
      <w:bookmarkEnd w:id="wuk33nnq22p2"/>
    </w:p>
    <w:tbl>
      <w:tblPr>
        <w:tblStyle w:val="6599482"/>
        <w:tblW w:w="9029" w:type="dxa"/>
        <w:tblInd w:w="0" w:type="dxa"/>
        <w:tblLayout w:type="fixed"/>
        <w:tblLook w:val="00000600"/>
      </w:tblPr>
      <w:tblGrid>
        <w:gridCol w:w="9029"/>
      </w:tblGrid>
      <w:tr>
        <w:trPr>
          <w:trHeight w:val="1665"/>
        </w:trPr>
        <w:tc>
          <w:tcPr>
            <w:tcW w:w="9029" w:type="dxa"/>
            <w:tcBorders>
              <w:top w:val="single" w:color="000000" w:sz="6" w:space="0"/>
              <w:left w:val="single" w:color="000000" w:sz="6" w:space="0"/>
              <w:bottom w:val="single" w:color="000000" w:sz="6" w:space="0"/>
              <w:right w:val="single" w:color="000000" w:sz="6" w:space="0"/>
            </w:tcBorders>
            <w:tcMar>
              <w:top w:w="0" w:type="dxa"/>
              <w:left w:w="0" w:type="dxa"/>
              <w:right w:w="0" w:type="dxa"/>
              <w:bottom w:w="0" w:type="dxa"/>
            </w:tcMar>
            <w:vAlign w:val="top"/>
          </w:tcPr>
          <w:p xmlns:w14="http://schemas.microsoft.com/office/word/2010/wordml" w:rsidR="00000000" w:rsidRDefault="00000000" w14:textId="00000000" w:rsidDel="00000000" w:rsidP="00000000" w:rsidRPr="00000000">
            <w:pPr>
              <w:pStyle w:val="Heading2"/>
              <w:outlineLvl w:val="1"/>
              <w:rPr/>
              <w:widowControl w:val="1"/>
            </w:pPr>
            <w:bookmarkStart w:id="ep38tju34op0" w:name="_Tocbxl4pgsmmj22"/>
            <w:r w:rsidR="00000000" w:rsidDel="00000000" w:rsidRPr="00000000">
              <w:rPr/>
              <w:t xml:space="preserve">MVDC Neighbourhood Policing June update - Sergeant Hannah Whatham</w:t>
            </w:r>
            <w:bookmarkEnd w:id="ep38tju34op0"/>
          </w:p>
          <w:p xmlns:w14="http://schemas.microsoft.com/office/word/2010/wordml" w:rsidR="00000000" w:rsidRDefault="00000000" w14:textId="00000000" w:rsidDel="00000000" w:rsidP="00000000" w:rsidRPr="00000000">
            <w:pPr>
              <w:rPr/>
              <w:widowControl w:val="1"/>
            </w:pPr>
            <w:r w:rsidR="00000000" w:rsidDel="00000000" w:rsidRPr="00000000">
              <w:rPr/>
              <w:t xml:space="preserve">The improving weather had resulted in an increase in anti-social behaviour and the Police </w:t>
            </w:r>
          </w:p>
          <w:p xmlns:w14="http://schemas.microsoft.com/office/word/2010/wordml" w:rsidR="00000000" w:rsidRDefault="00000000" w14:textId="00000000" w:rsidDel="00000000" w:rsidP="00000000" w:rsidRPr="00000000">
            <w:pPr>
              <w:rPr/>
              <w:widowControl w:val="1"/>
            </w:pPr>
            <w:r w:rsidR="00000000" w:rsidDel="00000000" w:rsidRPr="00000000">
              <w:rPr/>
              <w:t xml:space="preserve">were continuing to work with partner agencies to tackle this. There had been a notable </w:t>
            </w:r>
          </w:p>
          <w:p xmlns:w14="http://schemas.microsoft.com/office/word/2010/wordml" w:rsidR="00000000" w:rsidRDefault="00000000" w14:textId="00000000" w:rsidDel="00000000" w:rsidP="00000000" w:rsidRPr="00000000">
            <w:pPr>
              <w:rPr/>
              <w:widowControl w:val="1"/>
            </w:pPr>
            <w:r w:rsidR="00000000" w:rsidDel="00000000" w:rsidRPr="00000000">
              <w:rPr/>
              <w:t xml:space="preserve">increase in activity at Tapwood Quarry in Buckland, and letters had been sent to those </w:t>
            </w:r>
          </w:p>
          <w:p xmlns:w14="http://schemas.microsoft.com/office/word/2010/wordml" w:rsidR="00000000" w:rsidRDefault="00000000" w14:textId="00000000" w:rsidDel="00000000" w:rsidP="00000000" w:rsidRPr="00000000">
            <w:pPr>
              <w:rPr/>
              <w:widowControl w:val="1"/>
            </w:pPr>
            <w:r w:rsidR="00000000" w:rsidDel="00000000" w:rsidRPr="00000000">
              <w:rPr/>
              <w:t xml:space="preserve">swimming unsafely. Work was also planned around tackling motorcycle noise on the A25 </w:t>
            </w:r>
          </w:p>
          <w:p xmlns:w14="http://schemas.microsoft.com/office/word/2010/wordml" w:rsidR="00000000" w:rsidRDefault="00000000" w14:textId="00000000" w:rsidDel="00000000" w:rsidP="00000000" w:rsidRPr="00000000">
            <w:pPr>
              <w:rPr/>
              <w:widowControl w:val="1"/>
            </w:pPr>
            <w:r w:rsidR="00000000" w:rsidDel="00000000" w:rsidRPr="00000000">
              <w:rPr/>
              <w:t xml:space="preserve">including patrols and taskings. </w:t>
            </w:r>
          </w:p>
          <w:p xmlns:w14="http://schemas.microsoft.com/office/word/2010/wordml" w:rsidR="00000000" w:rsidRDefault="00000000" w14:textId="00000000" w:rsidDel="00000000" w:rsidP="00000000" w:rsidRPr="00000000">
            <w:pPr>
              <w:rPr/>
              <w:widowControl w:val="1"/>
            </w:pPr>
          </w:p>
          <w:p xmlns:w14="http://schemas.microsoft.com/office/word/2010/wordml" w:rsidR="00000000" w:rsidRDefault="00000000" w14:textId="00000000" w:rsidDel="00000000" w:rsidP="00000000" w:rsidRPr="00000000">
            <w:pPr>
              <w:rPr/>
              <w:widowControl w:val="1"/>
            </w:pPr>
            <w:r w:rsidR="00000000" w:rsidDel="00000000" w:rsidRPr="00000000">
              <w:rPr/>
              <w:t xml:space="preserve">Use of e-bikes remained a challenging issue to deal with, especially when those riding </w:t>
            </w:r>
          </w:p>
          <w:p xmlns:w14="http://schemas.microsoft.com/office/word/2010/wordml" w:rsidR="00000000" w:rsidRDefault="00000000" w14:textId="00000000" w:rsidDel="00000000" w:rsidP="00000000" w:rsidRPr="00000000">
            <w:pPr>
              <w:rPr/>
              <w:widowControl w:val="1"/>
            </w:pPr>
            <w:r w:rsidR="00000000" w:rsidDel="00000000" w:rsidRPr="00000000">
              <w:rPr/>
              <w:t xml:space="preserve">wore face coverings to hide their identities. Operational orders were being implemented </w:t>
            </w:r>
          </w:p>
          <w:p xmlns:w14="http://schemas.microsoft.com/office/word/2010/wordml" w:rsidR="00000000" w:rsidRDefault="00000000" w14:textId="00000000" w:rsidDel="00000000" w:rsidP="00000000" w:rsidRPr="00000000">
            <w:pPr>
              <w:rPr/>
              <w:widowControl w:val="1"/>
            </w:pPr>
            <w:r w:rsidR="00000000" w:rsidDel="00000000" w:rsidRPr="00000000">
              <w:rPr/>
              <w:t xml:space="preserve">where they were required to prevent people from being injured. Similarly, retail crime </w:t>
            </w:r>
          </w:p>
          <w:p xmlns:w14="http://schemas.microsoft.com/office/word/2010/wordml" w:rsidR="00000000" w:rsidRDefault="00000000" w14:textId="00000000" w:rsidDel="00000000" w:rsidP="00000000" w:rsidRPr="00000000">
            <w:pPr>
              <w:rPr/>
              <w:widowControl w:val="1"/>
            </w:pPr>
            <w:r w:rsidR="00000000" w:rsidDel="00000000" w:rsidRPr="00000000">
              <w:rPr/>
              <w:t xml:space="preserve">continued to be a priority with organised crime groups predominately working in the </w:t>
            </w:r>
          </w:p>
          <w:p xmlns:w14="http://schemas.microsoft.com/office/word/2010/wordml" w:rsidR="00000000" w:rsidRDefault="00000000" w14:textId="00000000" w:rsidDel="00000000" w:rsidP="00000000" w:rsidRPr="00000000">
            <w:pPr>
              <w:rPr/>
              <w:widowControl w:val="1"/>
            </w:pPr>
            <w:r w:rsidR="00000000" w:rsidDel="00000000" w:rsidRPr="00000000">
              <w:rPr/>
              <w:t xml:space="preserve">Dorking and Hookwood areas. </w:t>
            </w:r>
          </w:p>
          <w:p xmlns:w14="http://schemas.microsoft.com/office/word/2010/wordml" w:rsidR="00000000" w:rsidRDefault="00000000" w14:textId="00000000" w:rsidDel="00000000" w:rsidP="00000000" w:rsidRPr="00000000">
            <w:pPr>
              <w:rPr/>
              <w:widowControl w:val="1"/>
            </w:pPr>
          </w:p>
          <w:p xmlns:w14="http://schemas.microsoft.com/office/word/2010/wordml" w:rsidR="00000000" w:rsidRDefault="00000000" w14:textId="00000000" w:rsidDel="00000000" w:rsidP="00000000" w:rsidRPr="00000000">
            <w:pPr>
              <w:rPr/>
              <w:widowControl w:val="1"/>
            </w:pPr>
            <w:r w:rsidR="00000000" w:rsidDel="00000000" w:rsidRPr="00000000">
              <w:rPr/>
              <w:t xml:space="preserve">There was an update on Police attendance at Parish meetings, with the Office Manager </w:t>
            </w:r>
          </w:p>
          <w:p xmlns:w14="http://schemas.microsoft.com/office/word/2010/wordml" w:rsidR="00000000" w:rsidRDefault="00000000" w14:textId="00000000" w:rsidDel="00000000" w:rsidP="00000000" w:rsidRPr="00000000">
            <w:pPr>
              <w:rPr/>
              <w:widowControl w:val="1"/>
            </w:pPr>
            <w:r w:rsidR="00000000" w:rsidDel="00000000" w:rsidRPr="00000000">
              <w:rPr/>
              <w:t xml:space="preserve">investigating coming away from this approach as often the information shared was readily </w:t>
            </w:r>
          </w:p>
          <w:p xmlns:w14="http://schemas.microsoft.com/office/word/2010/wordml" w:rsidR="00000000" w:rsidRDefault="00000000" w14:textId="00000000" w:rsidDel="00000000" w:rsidP="00000000" w:rsidRPr="00000000">
            <w:pPr>
              <w:rPr/>
              <w:widowControl w:val="1"/>
            </w:pPr>
            <w:r w:rsidR="00000000" w:rsidDel="00000000" w:rsidRPr="00000000">
              <w:rPr/>
              <w:t xml:space="preserve">available to the public on the Surrey Police website and too generalised. It was suggested </w:t>
            </w:r>
          </w:p>
          <w:p xmlns:w14="http://schemas.microsoft.com/office/word/2010/wordml" w:rsidR="00000000" w:rsidRDefault="00000000" w14:textId="00000000" w:rsidDel="00000000" w:rsidP="00000000" w:rsidRPr="00000000">
            <w:pPr>
              <w:rPr/>
              <w:widowControl w:val="1"/>
            </w:pPr>
            <w:r w:rsidR="00000000" w:rsidDel="00000000" w:rsidRPr="00000000">
              <w:rPr/>
              <w:t xml:space="preserve">that the Police would instead contact the Parishes directly to ascertain when their </w:t>
            </w:r>
          </w:p>
          <w:p xmlns:w14="http://schemas.microsoft.com/office/word/2010/wordml" w:rsidR="00000000" w:rsidRDefault="00000000" w14:textId="00000000" w:rsidDel="00000000" w:rsidP="00000000" w:rsidRPr="00000000">
            <w:pPr>
              <w:rPr/>
              <w:widowControl w:val="1"/>
            </w:pPr>
            <w:r w:rsidR="00000000" w:rsidDel="00000000" w:rsidRPr="00000000">
              <w:rPr/>
              <w:t xml:space="preserve">meetings were and to attend a meeting twice a year to provide a more useful update as a </w:t>
            </w:r>
          </w:p>
          <w:p xmlns:w14="http://schemas.microsoft.com/office/word/2010/wordml" w:rsidR="00000000" w:rsidRDefault="00000000" w14:textId="00000000" w:rsidDel="00000000" w:rsidP="00000000" w:rsidRPr="00000000">
            <w:pPr>
              <w:rPr/>
              <w:widowControl w:val="1"/>
            </w:pPr>
            <w:r w:rsidR="00000000" w:rsidDel="00000000" w:rsidRPr="00000000">
              <w:rPr/>
              <w:t xml:space="preserve">means of continuing this positive engagement with Parish Councils. </w:t>
            </w:r>
          </w:p>
        </w:tc>
      </w:tr>
    </w:tbl>
    <w:p xmlns:w14="http://schemas.microsoft.com/office/word/2010/wordml" w:rsidR="00000000" w:rsidRDefault="00000000" w14:textId="00000000" w:rsidDel="00000000" w:rsidP="00000000" w:rsidRPr="00000000">
      <w:pPr>
        <w:rPr/>
        <w:widowControl w:val="1"/>
      </w:pPr>
      <w:r w:rsidR="00000000" w:rsidDel="00000000" w:rsidRPr="00000000">
        <w:rPr/>
        <w:t xml:space="preserve"> </w:t>
      </w:r>
    </w:p>
    <w:p xmlns:w14="http://schemas.microsoft.com/office/word/2010/wordml" w:rsidR="00000000" w:rsidRDefault="00000000" w14:textId="00000000" w:rsidDel="00000000" w:rsidP="00000000" w:rsidRPr="00000000">
      <w:pPr>
        <w:pStyle w:val="Heading2"/>
        <w:outlineLvl w:val="1"/>
        <w:widowControl w:val="1"/>
      </w:pPr>
      <w:bookmarkStart w:id="u2f9vce6dkg1" w:name="_Tocj30n22bdwe5d"/>
      <w:bookmarkEnd w:id="u2f9vce6dkg1"/>
      <w:r w:rsidR="00000000" w:rsidDel="00000000" w:rsidRPr="00000000">
        <w:rPr>
          <w:b w:val="false"/>
          <w:rFonts w:ascii="Aptos Display Regular" w:eastAsia="Aptos Display Regular" w:hAnsi="Aptos Display Regular" w:cs="Aptos Display Regular"/>
          <w:i w:val="false"/>
          <w:strike w:val="false"/>
          <w:color w:val="104862"/>
          <w:spacing w:val="0"/>
          <w:sz w:val="32.0"/>
          <w:u w:val="none"/>
          <w:shd w:fill="auto" w:val="clear" w:color="auto"/>
          <w:vertAlign w:val="baseline"/>
        </w:rPr>
        <w:t xml:space="preserve">MVDC Neighbourhood Policing July update</w:t>
      </w:r>
    </w:p>
    <w:p xmlns:w14="http://schemas.microsoft.com/office/word/2010/wordml" w:rsidR="00000000" w:rsidRDefault="00000000" w14:textId="00000000" w:rsidDel="00000000" w:rsidP="00000000" w:rsidRPr="00000000">
      <w:pPr>
        <w:rPr/>
        <w:widowControl w:val="1"/>
      </w:pPr>
      <w:r w:rsidR="00000000" w:rsidDel="00000000" w:rsidRPr="00000000">
        <w:rPr/>
        <w:t xml:space="preserve">The current issues for MVDC are:</w:t>
      </w:r>
    </w:p>
    <w:p xmlns:w14="http://schemas.microsoft.com/office/word/2010/wordml" w:rsidR="00000000" w:rsidRDefault="00000000" w14:textId="00000000" w:rsidDel="00000000" w:rsidP="00000000" w:rsidRPr="00000000">
      <w:pPr>
        <w:pStyle w:val="ListParagraph"/>
        <w:spacing w:after="0.0" w:before="0.0"/>
        <w:rPr/>
        <w:numPr>
          <w:ilvl w:val="0"/>
          <w:numId w:val="62929839"/>
        </w:numPr>
        <w:widowControl w:val="1"/>
      </w:pPr>
      <w:r w:rsidR="00000000" w:rsidDel="00000000" w:rsidRPr="00000000">
        <w:rPr/>
        <w:t xml:space="preserve">Noisy motorbikes</w:t>
      </w:r>
    </w:p>
    <w:p xmlns:w14="http://schemas.microsoft.com/office/word/2010/wordml" w:rsidR="00000000" w:rsidRDefault="00000000" w14:textId="00000000" w:rsidDel="00000000" w:rsidP="00000000" w:rsidRPr="00000000">
      <w:pPr>
        <w:pStyle w:val="ListParagraph"/>
        <w:spacing w:after="0.0" w:before="0.0"/>
        <w:rPr/>
        <w:numPr>
          <w:ilvl w:val="0"/>
          <w:numId w:val="62929839"/>
        </w:numPr>
        <w:widowControl w:val="1"/>
      </w:pPr>
      <w:r w:rsidR="00000000" w:rsidDel="00000000" w:rsidRPr="00000000">
        <w:rPr/>
        <w:t xml:space="preserve">UnAuthorised swimming in lakes</w:t>
      </w:r>
    </w:p>
    <w:p xmlns:w14="http://schemas.microsoft.com/office/word/2010/wordml" w:rsidR="00000000" w:rsidRDefault="00000000" w14:textId="00000000" w:rsidDel="00000000" w:rsidP="00000000" w:rsidRPr="00000000">
      <w:pPr>
        <w:pStyle w:val="ListParagraph"/>
        <w:spacing w:after="0.0" w:before="0.0"/>
        <w:rPr/>
        <w:numPr>
          <w:ilvl w:val="0"/>
          <w:numId w:val="62929839"/>
        </w:numPr>
        <w:widowControl w:val="1"/>
      </w:pPr>
      <w:r w:rsidR="00000000" w:rsidDel="00000000" w:rsidRPr="00000000">
        <w:rPr/>
        <w:t xml:space="preserve">Burglaries</w:t>
      </w:r>
    </w:p>
    <w:p xmlns:w14="http://schemas.microsoft.com/office/word/2010/wordml" w:rsidR="00000000" w:rsidRDefault="00000000" w14:textId="00000000" w:rsidDel="00000000" w:rsidP="00000000" w:rsidRPr="00000000">
      <w:pPr>
        <w:pStyle w:val="ListParagraph"/>
        <w:spacing w:after="0.0" w:before="0.0"/>
        <w:rPr/>
        <w:numPr>
          <w:ilvl w:val="1"/>
          <w:numId w:val="62929839"/>
        </w:numPr>
        <w:widowControl w:val="1"/>
      </w:pPr>
      <w:r w:rsidR="00000000" w:rsidDel="00000000" w:rsidRPr="00000000">
        <w:rPr/>
        <w:t xml:space="preserve">Serial burglary gangs are not a problem right now (as they have caught a number of them e.g. a gang stealing asian gold)</w:t>
      </w:r>
    </w:p>
    <w:p xmlns:w14="http://schemas.microsoft.com/office/word/2010/wordml" w:rsidR="00000000" w:rsidRDefault="00000000" w14:textId="00000000" w:rsidDel="00000000" w:rsidP="00000000" w:rsidRPr="00000000">
      <w:pPr>
        <w:pStyle w:val="ListParagraph"/>
        <w:spacing w:after="0.0" w:before="0.0"/>
        <w:rPr/>
        <w:numPr>
          <w:ilvl w:val="1"/>
          <w:numId w:val="62929839"/>
        </w:numPr>
        <w:widowControl w:val="1"/>
      </w:pPr>
      <w:r w:rsidR="00000000" w:rsidDel="00000000" w:rsidRPr="00000000">
        <w:rPr/>
        <w:t xml:space="preserve">Currently opportunists spotting an open window</w:t>
      </w:r>
    </w:p>
    <w:p xmlns:w14="http://schemas.microsoft.com/office/word/2010/wordml" w:rsidR="00000000" w:rsidRDefault="00000000" w14:textId="00000000" w:rsidDel="00000000" w:rsidP="00000000" w:rsidRPr="00000000">
      <w:pPr>
        <w:pStyle w:val="ListParagraph"/>
        <w:spacing w:after="0.0" w:before="0.0"/>
        <w:rPr/>
        <w:numPr>
          <w:ilvl w:val="0"/>
          <w:numId w:val="62929839"/>
        </w:numPr>
        <w:widowControl w:val="1"/>
      </w:pPr>
      <w:r w:rsidR="00000000" w:rsidDel="00000000" w:rsidRPr="00000000">
        <w:rPr/>
        <w:t xml:space="preserve">Car thefts</w:t>
      </w:r>
    </w:p>
    <w:p xmlns:w14="http://schemas.microsoft.com/office/word/2010/wordml" w:rsidR="00000000" w:rsidRDefault="00000000" w14:textId="00000000" w:rsidDel="00000000" w:rsidP="00000000" w:rsidRPr="00000000">
      <w:pPr>
        <w:pStyle w:val="ListParagraph"/>
        <w:spacing w:after="0.0" w:before="0.0"/>
        <w:rPr/>
        <w:numPr>
          <w:ilvl w:val="1"/>
          <w:numId w:val="62929839"/>
        </w:numPr>
        <w:widowControl w:val="1"/>
      </w:pPr>
      <w:r w:rsidR="00000000" w:rsidDel="00000000" w:rsidRPr="00000000">
        <w:rPr/>
        <w:t xml:space="preserve">New technology enabling keyless car thefts in North MVDC</w:t>
      </w:r>
    </w:p>
    <w:p xmlns:w14="http://schemas.microsoft.com/office/word/2010/wordml" w:rsidR="00000000" w:rsidRDefault="00000000" w14:textId="00000000" w:rsidDel="00000000" w:rsidP="00000000" w:rsidRPr="00000000">
      <w:pPr>
        <w:pStyle w:val="ListParagraph"/>
        <w:spacing w:after="0.0" w:before="0.0"/>
        <w:rPr/>
        <w:numPr>
          <w:ilvl w:val="1"/>
          <w:numId w:val="62929839"/>
        </w:numPr>
        <w:widowControl w:val="1"/>
      </w:pPr>
      <w:r w:rsidR="00000000" w:rsidDel="00000000" w:rsidRPr="00000000">
        <w:rPr/>
        <w:t xml:space="preserve">Targeting old Ford cars for parts and stealing them using traditional methods of forced entry, towing them</w:t>
      </w:r>
    </w:p>
    <w:p xmlns:w14="http://schemas.microsoft.com/office/word/2010/wordml" w:rsidR="00000000" w:rsidRDefault="00000000" w14:textId="00000000" w:rsidDel="00000000" w:rsidP="00000000" w:rsidRPr="00000000">
      <w:pPr>
        <w:pStyle w:val="ListParagraph"/>
        <w:spacing w:after="0.0" w:before="0.0"/>
        <w:rPr/>
        <w:numPr>
          <w:ilvl w:val="0"/>
          <w:numId w:val="62929839"/>
        </w:numPr>
        <w:widowControl w:val="1"/>
      </w:pPr>
      <w:r w:rsidR="00000000" w:rsidDel="00000000" w:rsidRPr="00000000">
        <w:rPr/>
        <w:t xml:space="preserve">The team are extremely busy with an increase of calls requiring intensive support e.g. missing vulnerable persons, which means that motorbike patrols are having to be postponed</w:t>
      </w:r>
    </w:p>
    <w:p xmlns:w14="http://schemas.microsoft.com/office/word/2010/wordml" w:rsidR="00000000" w:rsidRDefault="00000000" w14:textId="00000000" w:rsidDel="00000000" w:rsidP="00000000" w:rsidRPr="00000000">
      <w:pPr>
        <w:pStyle w:val="ListParagraph"/>
        <w:spacing w:after="0.0" w:before="0.0"/>
        <w:rPr/>
        <w:numPr>
          <w:ilvl w:val="0"/>
          <w:numId w:val="62929839"/>
        </w:numPr>
        <w:widowControl w:val="1"/>
      </w:pPr>
      <w:r w:rsidR="00000000" w:rsidDel="00000000" w:rsidRPr="00000000">
        <w:rPr/>
        <w:t xml:space="preserve">Parish Councils can raise specific issues in the monthly MVDC calls</w:t>
      </w:r>
    </w:p>
    <w:p xmlns:w14="http://schemas.microsoft.com/office/word/2010/wordml" w:rsidR="00000000" w:rsidRDefault="00000000" w14:textId="00000000" w:rsidDel="00000000" w:rsidP="00000000" w:rsidRPr="00000000">
      <w:pPr>
        <w:pStyle w:val="ListParagraph"/>
        <w:spacing w:after="0.0" w:before="0.0"/>
        <w:rPr/>
        <w:numPr>
          <w:ilvl w:val="0"/>
          <w:numId w:val="62929839"/>
        </w:numPr>
        <w:widowControl w:val="1"/>
      </w:pPr>
      <w:r w:rsidR="00000000" w:rsidDel="00000000" w:rsidRPr="00000000">
        <w:rPr/>
        <w:t xml:space="preserve">eBikes in Beare Green raised as an issue</w:t>
      </w:r>
    </w:p>
    <w:p xmlns:w14="http://schemas.microsoft.com/office/word/2010/wordml" w:rsidR="00000000" w:rsidRDefault="00000000" w14:textId="00000000" w:rsidDel="00000000" w:rsidP="00000000" w:rsidRPr="00000000">
      <w:pPr>
        <w:pStyle w:val="ListParagraph"/>
        <w:spacing w:after="0.0" w:before="0.0"/>
        <w:rPr/>
        <w:numPr>
          <w:ilvl w:val="1"/>
          <w:numId w:val="62929839"/>
        </w:numPr>
        <w:widowControl w:val="1"/>
      </w:pPr>
      <w:r w:rsidR="00000000" w:rsidDel="00000000" w:rsidRPr="00000000">
        <w:rPr/>
        <w:t xml:space="preserve">He shared that they are planning schools information events targetting 14 year olds. </w:t>
      </w:r>
    </w:p>
    <w:p xmlns:w14="http://schemas.microsoft.com/office/word/2010/wordml" w:rsidR="00000000" w:rsidRDefault="00000000" w14:textId="00000000" w:rsidDel="00000000" w:rsidP="00000000" w:rsidRPr="00000000">
      <w:pPr>
        <w:pStyle w:val="ListParagraph"/>
        <w:spacing w:after="0.0" w:before="0.0"/>
        <w:rPr/>
        <w:numPr>
          <w:ilvl w:val="1"/>
          <w:numId w:val="62929839"/>
        </w:numPr>
        <w:widowControl w:val="1"/>
      </w:pPr>
      <w:r w:rsidR="00000000" w:rsidDel="00000000" w:rsidRPr="00000000">
        <w:rPr/>
        <w:t xml:space="preserve">They treat eBikes and eScooters the same as motobikes</w:t>
      </w:r>
    </w:p>
    <w:p xmlns:w14="http://schemas.microsoft.com/office/word/2010/wordml" w:rsidR="00000000" w:rsidRDefault="00000000" w14:textId="00000000" w:rsidDel="00000000" w:rsidP="00000000" w:rsidRPr="00000000">
      <w:pPr>
        <w:pStyle w:val="ListParagraph"/>
        <w:spacing w:after="0.0" w:before="0.0"/>
        <w:rPr/>
        <w:numPr>
          <w:ilvl w:val="1"/>
          <w:numId w:val="62929839"/>
        </w:numPr>
        <w:widowControl w:val="1"/>
      </w:pPr>
      <w:r w:rsidR="00000000" w:rsidDel="00000000" w:rsidRPr="00000000">
        <w:rPr/>
        <w:t xml:space="preserve">They don't give chase in case the kids come to harm as they aren't wearing helmets and protective clothing. However they would ask that residents let them know any suspicions of addresses and then they can target that area.</w:t>
      </w:r>
    </w:p>
    <w:p xmlns:w14="http://schemas.microsoft.com/office/word/2010/wordml" w:rsidR="00000000" w:rsidRDefault="00000000" w14:textId="00000000" w:rsidDel="00000000" w:rsidP="00000000" w:rsidRPr="00000000">
      <w:pPr>
        <w:pStyle w:val="ListParagraph"/>
        <w:spacing w:after="0.0" w:before="0.0"/>
        <w:rPr/>
        <w:numPr>
          <w:ilvl w:val="1"/>
          <w:numId w:val="62929839"/>
        </w:numPr>
        <w:widowControl w:val="1"/>
      </w:pPr>
      <w:r w:rsidR="00000000" w:rsidDel="00000000" w:rsidRPr="00000000">
        <w:rPr/>
        <w:t xml:space="preserve">He wanted to share that if caught, kids would have a driving licence record created, a conviction added onto it and the bike crushed. A conviction would impact things like driving a car, jobs, foreign travel.</w:t>
      </w:r>
    </w:p>
    <w:p xmlns:w14="http://schemas.microsoft.com/office/word/2010/wordml" w:rsidR="00000000" w:rsidRDefault="00000000" w14:textId="00000000" w:rsidDel="00000000" w:rsidP="00000000" w:rsidRPr="00000000">
      <w:pPr>
        <w:pStyle w:val="ListParagraph"/>
        <w:spacing w:after="0.0" w:before="0.0"/>
        <w:rPr/>
        <w:numPr>
          <w:ilvl w:val="1"/>
          <w:numId w:val="62929839"/>
        </w:numPr>
        <w:widowControl w:val="1"/>
      </w:pPr>
      <w:r w:rsidR="00000000" w:rsidDel="00000000" w:rsidRPr="00000000">
        <w:rPr/>
        <w:t xml:space="preserve">He added that they are in the middle of developing and testing a new technology to target these riders.</w:t>
      </w:r>
    </w:p>
    <w:p xmlns:w14="http://schemas.microsoft.com/office/word/2010/wordml" w:rsidR="00000000" w:rsidRDefault="00000000" w14:textId="00000000" w:rsidDel="00000000" w:rsidP="00000000" w:rsidRPr="00000000">
      <w:pPr>
        <w:pStyle w:val="Normal"/>
        <w:rPr/>
        <w:widowControl w:val="1"/>
      </w:pPr>
    </w:p>
    <w:p xmlns:w14="http://schemas.microsoft.com/office/word/2010/wordml" w:rsidR="00000000" w:rsidRDefault="00000000" w14:textId="00000000" w:rsidDel="00000000" w:rsidP="00000000" w:rsidRPr="00000000">
      <w:pPr>
        <w:pStyle w:val="Heading2"/>
        <w:outlineLvl w:val="1"/>
        <w:widowControl w:val="1"/>
      </w:pPr>
      <w:bookmarkStart w:id="66xx3fuhgqfy" w:name="_Tocw9hndt0ndp3g"/>
      <w:r w:rsidR="00000000" w:rsidDel="00000000" w:rsidRPr="00000000">
        <w:rPr>
          <w:color w:val="104862"/>
          <w:vertAlign w:val="baseline"/>
        </w:rPr>
        <w:t xml:space="preserve">Fake air conditioning units / cooling fans</w:t>
      </w:r>
      <w:bookmarkEnd w:id="66xx3fuhgqfy"/>
    </w:p>
    <w:p xmlns:w14="http://schemas.microsoft.com/office/word/2010/wordml" w:rsidR="00000000" w:rsidRDefault="00000000" w14:textId="00000000" w:rsidDel="00000000" w:rsidP="00000000" w:rsidRPr="00000000">
      <w:pPr>
        <w:pStyle w:val="Normal"/>
        <w:spacing w:line="288.0000114440918" w:lineRule="auto" w:after="120.0" w:before="120.0"/>
        <w:rPr>
          <w:color w:val="000000"/>
          <w:sz w:val="21.0"/>
        </w:rPr>
        <w:shd w:fill="FFFFFF" w:val="clear" w:color="auto"/>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With temperatures rising, fraudsters are targeting people searching for affordable air conditioners and cooling devices online. Criminals are advertising heavily discounted products through social media and fake websites, only for victims to receive poor-quality items, products that don't work as advertised, or nothing at all.</w:t>
      </w:r>
    </w:p>
    <w:p xmlns:w14="http://schemas.microsoft.com/office/word/2010/wordml" w:rsidR="00000000" w:rsidRDefault="00000000" w14:textId="00000000" w:rsidDel="00000000" w:rsidP="00000000" w:rsidRPr="00000000">
      <w:pPr>
        <w:pStyle w:val="Normal"/>
        <w:spacing w:line="288.0000114440918" w:lineRule="auto" w:after="120.0" w:before="120.0"/>
        <w:rPr>
          <w:color w:val="000000"/>
          <w:sz w:val="21.0"/>
        </w:rPr>
        <w:shd w:fill="FFFFFF" w:val="clear" w:color="auto"/>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Surrey Police and Sussex Police have seen a recent spate of fraud reports regarding the purchase of fans and portable air-conditioning units. Products are being advertised and priced much cheaper than those sold by established and trusted retailers, however, when received are cheap imitations of those shown in the ads. </w:t>
      </w:r>
    </w:p>
    <w:p xmlns:w14="http://schemas.microsoft.com/office/word/2010/wordml" w:rsidR="00000000" w:rsidRDefault="00000000" w14:textId="00000000" w:rsidDel="00000000" w:rsidP="00000000" w:rsidRPr="00000000">
      <w:pPr>
        <w:pStyle w:val="Normal"/>
        <w:spacing w:line="288.0000114440918" w:lineRule="auto" w:after="120.0" w:before="120.0"/>
        <w:rPr>
          <w:color w:val="000000"/>
          <w:sz w:val="21.0"/>
        </w:rPr>
        <w:shd w:fill="FFFFFF" w:val="clear" w:color="auto"/>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How to protect yourself</w:t>
      </w:r>
    </w:p>
    <w:p xmlns:w14="http://schemas.microsoft.com/office/word/2010/wordml" w:rsidR="00000000" w:rsidRDefault="00000000" w14:textId="00000000" w:rsidDel="00000000" w:rsidP="00000000" w:rsidRPr="00000000">
      <w:pPr>
        <w:pStyle w:val="Normal"/>
        <w:spacing w:line="288.0000114440918" w:lineRule="auto" w:after="0.0"/>
        <w:rPr>
          <w:color w:val="000000"/>
          <w:sz w:val="21.0"/>
        </w:rPr>
        <w:shd w:fill="FFFFFF" w:val="clear" w:color="auto"/>
        <w:numPr>
          <w:ilvl w:val="0"/>
          <w:numId w:val="70353730"/>
        </w:numPr>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Research the site selling the product on sites such as Trust Advisor or Which?</w:t>
      </w:r>
    </w:p>
    <w:p xmlns:w14="http://schemas.microsoft.com/office/word/2010/wordml" w:rsidR="00000000" w:rsidRDefault="00000000" w14:textId="00000000" w:rsidDel="00000000" w:rsidP="00000000" w:rsidRPr="00000000">
      <w:pPr>
        <w:pStyle w:val="Normal"/>
        <w:spacing w:line="288.0000114440918" w:lineRule="auto" w:after="0.0"/>
        <w:rPr>
          <w:color w:val="000000"/>
          <w:sz w:val="21.0"/>
        </w:rPr>
        <w:shd w:fill="FFFFFF" w:val="clear" w:color="auto"/>
        <w:numPr>
          <w:ilvl w:val="0"/>
          <w:numId w:val="70353730"/>
        </w:numPr>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Be cautious of websites you have not heard of and offers that seem too good to be true.</w:t>
      </w:r>
    </w:p>
    <w:p xmlns:w14="http://schemas.microsoft.com/office/word/2010/wordml" w:rsidR="00000000" w:rsidRDefault="00000000" w14:textId="00000000" w:rsidDel="00000000" w:rsidP="00000000" w:rsidRPr="00000000">
      <w:pPr>
        <w:pStyle w:val="Normal"/>
        <w:spacing w:line="288.0000114440918" w:lineRule="auto" w:after="0.0"/>
        <w:rPr>
          <w:color w:val="000000"/>
          <w:sz w:val="21.0"/>
        </w:rPr>
        <w:shd w:fill="FFFFFF" w:val="clear" w:color="auto"/>
        <w:numPr>
          <w:ilvl w:val="0"/>
          <w:numId w:val="70353730"/>
        </w:numPr>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Where possible, pay using a credit card or another payment method that offers consumer protection.</w:t>
      </w:r>
    </w:p>
    <w:p xmlns:w14="http://schemas.microsoft.com/office/word/2010/wordml" w:rsidR="00000000" w:rsidRDefault="00000000" w14:textId="00000000" w:rsidDel="00000000" w:rsidP="00000000" w:rsidRPr="00000000">
      <w:pPr>
        <w:pStyle w:val="Normal"/>
        <w:spacing w:line="288.0000114440918" w:lineRule="auto" w:after="120.0" w:before="120.0"/>
        <w:rPr>
          <w:color w:val="000000"/>
          <w:sz w:val="21.0"/>
        </w:rPr>
        <w:shd w:fill="FFFFFF" w:val="clear" w:color="auto"/>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 </w:t>
      </w:r>
    </w:p>
    <w:p xmlns:w14="http://schemas.microsoft.com/office/word/2010/wordml" w:rsidR="00000000" w:rsidRDefault="00000000" w14:textId="00000000" w:rsidDel="00000000" w:rsidP="00000000" w:rsidRPr="00000000">
      <w:pPr>
        <w:pStyle w:val="Heading2"/>
        <w:outlineLvl w:val="1"/>
        <w:widowControl w:val="1"/>
      </w:pPr>
      <w:bookmarkStart w:id="p4ffmjhp91ue" w:name="_Tocvzjwl49vvviz"/>
      <w:r w:rsidR="00000000" w:rsidDel="00000000" w:rsidRPr="00000000">
        <w:rPr>
          <w:color w:val="104862"/>
          <w:vertAlign w:val="baseline"/>
        </w:rPr>
        <w:t xml:space="preserve">Driving Lessons</w:t>
      </w:r>
      <w:bookmarkEnd w:id="p4ffmjhp91ue"/>
    </w:p>
    <w:p xmlns:w14="http://schemas.microsoft.com/office/word/2010/wordml" w:rsidR="00000000" w:rsidRDefault="00000000" w14:textId="00000000" w:rsidDel="00000000" w:rsidP="00000000" w:rsidRPr="00000000">
      <w:pPr>
        <w:pStyle w:val="Normal"/>
        <w:spacing w:line="288.0000114440918" w:lineRule="auto" w:after="120.0" w:before="120.0"/>
        <w:rPr>
          <w:color w:val="000000"/>
          <w:sz w:val="21.0"/>
        </w:rPr>
        <w:shd w:fill="FFFFFF" w:val="clear" w:color="auto"/>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As the cost of learning to drive continues to rise, fraudsters are increasingly targeting learner drivers with attractive offers, discounted lesson packages and professional-looking websites designed to appear legitimate.</w:t>
      </w:r>
    </w:p>
    <w:p xmlns:w14="http://schemas.microsoft.com/office/word/2010/wordml" w:rsidR="00000000" w:rsidRDefault="00000000" w14:textId="00000000" w:rsidDel="00000000" w:rsidP="00000000" w:rsidRPr="00000000">
      <w:pPr>
        <w:pStyle w:val="Normal"/>
        <w:spacing w:line="288.0000114440918" w:lineRule="auto" w:after="120.0" w:before="120.0"/>
        <w:rPr>
          <w:color w:val="000000"/>
          <w:sz w:val="21.0"/>
        </w:rPr>
        <w:shd w:fill="FFFFFF" w:val="clear" w:color="auto"/>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Surrey Police and Sussex Police have seen a number of recent fraud reports regarding fake driving lessons. One of these reports was from a 21-year-old who reported finding a website advertising a bulk package, offering a 25-hour course with two one-hour lessons per week. After contacting the company to arrange the booking, she was sent a payment link and transferred £792 for the lessons. It was later discovered that the driving lesson package was not genuine, resulting in a significant financial loss.</w:t>
      </w:r>
    </w:p>
    <w:p xmlns:w14="http://schemas.microsoft.com/office/word/2010/wordml" w:rsidR="00000000" w:rsidRDefault="00000000" w14:textId="00000000" w:rsidDel="00000000" w:rsidP="00000000" w:rsidRPr="00000000">
      <w:pPr>
        <w:pStyle w:val="Normal"/>
        <w:spacing w:line="288.0000114440918" w:lineRule="auto" w:after="120.0" w:before="120.0"/>
        <w:rPr>
          <w:color w:val="000000"/>
          <w:sz w:val="21.0"/>
        </w:rPr>
        <w:shd w:fill="FFFFFF" w:val="clear" w:color="auto"/>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How to spot the warning signs</w:t>
      </w:r>
    </w:p>
    <w:p xmlns:w14="http://schemas.microsoft.com/office/word/2010/wordml" w:rsidR="00000000" w:rsidRDefault="00000000" w14:textId="00000000" w:rsidDel="00000000" w:rsidP="00000000" w:rsidRPr="00000000">
      <w:pPr>
        <w:pStyle w:val="Normal"/>
        <w:spacing w:line="288.0000114440918" w:lineRule="auto" w:after="120.0" w:before="120.0"/>
        <w:rPr>
          <w:color w:val="000000"/>
          <w:sz w:val="21.0"/>
        </w:rPr>
        <w:shd w:fill="FFFFFF" w:val="clear" w:color="auto"/>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When booking driving lessons online, look out for the following red flags:</w:t>
      </w:r>
    </w:p>
    <w:p xmlns:w14="http://schemas.microsoft.com/office/word/2010/wordml" w:rsidR="00000000" w:rsidRDefault="00000000" w14:textId="00000000" w:rsidDel="00000000" w:rsidP="00000000" w:rsidRPr="00000000">
      <w:pPr>
        <w:pStyle w:val="Normal"/>
        <w:spacing w:line="288.0000114440918" w:lineRule="auto" w:after="0.0"/>
        <w:rPr>
          <w:color w:val="000000"/>
          <w:sz w:val="21.0"/>
        </w:rPr>
        <w:shd w:fill="FFFFFF" w:val="clear" w:color="auto"/>
        <w:numPr>
          <w:ilvl w:val="0"/>
          <w:numId w:val="21557001"/>
        </w:numPr>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Prices that seem significantly cheaper than those offered by established local instructors.</w:t>
      </w:r>
    </w:p>
    <w:p xmlns:w14="http://schemas.microsoft.com/office/word/2010/wordml" w:rsidR="00000000" w:rsidRDefault="00000000" w14:textId="00000000" w:rsidDel="00000000" w:rsidP="00000000" w:rsidRPr="00000000">
      <w:pPr>
        <w:pStyle w:val="Normal"/>
        <w:spacing w:line="288.0000114440918" w:lineRule="auto" w:after="0.0"/>
        <w:rPr>
          <w:color w:val="000000"/>
          <w:sz w:val="21.0"/>
        </w:rPr>
        <w:shd w:fill="FFFFFF" w:val="clear" w:color="auto"/>
        <w:numPr>
          <w:ilvl w:val="0"/>
          <w:numId w:val="21557001"/>
        </w:numPr>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Requests for full payment upfront before any lessons have taken place.</w:t>
      </w:r>
    </w:p>
    <w:p xmlns:w14="http://schemas.microsoft.com/office/word/2010/wordml" w:rsidR="00000000" w:rsidRDefault="00000000" w14:textId="00000000" w:rsidDel="00000000" w:rsidP="00000000" w:rsidRPr="00000000">
      <w:pPr>
        <w:pStyle w:val="Normal"/>
        <w:spacing w:line="288.0000114440918" w:lineRule="auto" w:after="0.0"/>
        <w:rPr>
          <w:color w:val="000000"/>
          <w:sz w:val="21.0"/>
        </w:rPr>
        <w:shd w:fill="FFFFFF" w:val="clear" w:color="auto"/>
        <w:numPr>
          <w:ilvl w:val="0"/>
          <w:numId w:val="21557001"/>
        </w:numPr>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Poorly reviewed or recently created websites.</w:t>
      </w:r>
    </w:p>
    <w:p xmlns:w14="http://schemas.microsoft.com/office/word/2010/wordml" w:rsidR="00000000" w:rsidRDefault="00000000" w14:textId="00000000" w:rsidDel="00000000" w:rsidP="00000000" w:rsidRPr="00000000">
      <w:pPr>
        <w:pStyle w:val="Normal"/>
        <w:spacing w:line="288.0000114440918" w:lineRule="auto" w:after="0.0"/>
        <w:rPr>
          <w:color w:val="000000"/>
          <w:sz w:val="21.0"/>
        </w:rPr>
        <w:shd w:fill="FFFFFF" w:val="clear" w:color="auto"/>
        <w:numPr>
          <w:ilvl w:val="0"/>
          <w:numId w:val="21557001"/>
        </w:numPr>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Limited contact information or no registered business address.</w:t>
      </w:r>
    </w:p>
    <w:p xmlns:w14="http://schemas.microsoft.com/office/word/2010/wordml" w:rsidR="00000000" w:rsidRDefault="00000000" w14:textId="00000000" w:rsidDel="00000000" w:rsidP="00000000" w:rsidRPr="00000000">
      <w:pPr>
        <w:pStyle w:val="Normal"/>
        <w:spacing w:line="288.0000114440918" w:lineRule="auto" w:after="0.0"/>
        <w:rPr>
          <w:color w:val="000000"/>
          <w:sz w:val="21.0"/>
        </w:rPr>
        <w:shd w:fill="FFFFFF" w:val="clear" w:color="auto"/>
        <w:numPr>
          <w:ilvl w:val="0"/>
          <w:numId w:val="21557001"/>
        </w:numPr>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Pressure to make payment quickly to secure a deal.</w:t>
      </w:r>
    </w:p>
    <w:p xmlns:w14="http://schemas.microsoft.com/office/word/2010/wordml" w:rsidR="00000000" w:rsidRDefault="00000000" w14:textId="00000000" w:rsidDel="00000000" w:rsidP="00000000" w:rsidRPr="00000000">
      <w:pPr>
        <w:pStyle w:val="Normal"/>
        <w:spacing w:line="288.0000114440918" w:lineRule="auto" w:after="0.0"/>
        <w:rPr>
          <w:color w:val="000000"/>
          <w:sz w:val="21.0"/>
        </w:rPr>
        <w:shd w:fill="FFFFFF" w:val="clear" w:color="auto"/>
        <w:numPr>
          <w:ilvl w:val="0"/>
          <w:numId w:val="21557001"/>
        </w:numPr>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Payment links sent through emails, text messages or messaging apps rather than secure booking systems.</w:t>
      </w:r>
    </w:p>
    <w:p xmlns:w14="http://schemas.microsoft.com/office/word/2010/wordml" w:rsidR="00000000" w:rsidRDefault="00000000" w14:textId="00000000" w:rsidDel="00000000" w:rsidP="00000000" w:rsidRPr="00000000">
      <w:pPr>
        <w:pStyle w:val="Normal"/>
        <w:spacing w:line="288.0000114440918" w:lineRule="auto" w:after="120.0" w:before="120.0"/>
        <w:rPr>
          <w:color w:val="000000"/>
          <w:sz w:val="21.0"/>
        </w:rPr>
        <w:shd w:fill="FFFFFF" w:val="clear" w:color="auto"/>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How to protect yourself</w:t>
      </w:r>
    </w:p>
    <w:p xmlns:w14="http://schemas.microsoft.com/office/word/2010/wordml" w:rsidR="00000000" w:rsidRDefault="00000000" w14:textId="00000000" w:rsidDel="00000000" w:rsidP="00000000" w:rsidRPr="00000000">
      <w:pPr>
        <w:pStyle w:val="Normal"/>
        <w:spacing w:line="288.0000114440918" w:lineRule="auto" w:after="120.0" w:before="120.0"/>
        <w:rPr>
          <w:color w:val="000000"/>
          <w:sz w:val="21.0"/>
        </w:rPr>
        <w:shd w:fill="FFFFFF" w:val="clear" w:color="auto"/>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Before booking driving lessons:</w:t>
      </w:r>
    </w:p>
    <w:p xmlns:w14="http://schemas.microsoft.com/office/word/2010/wordml" w:rsidR="00000000" w:rsidRDefault="00000000" w14:textId="00000000" w:rsidDel="00000000" w:rsidP="00000000" w:rsidRPr="00000000">
      <w:pPr>
        <w:pStyle w:val="Normal"/>
        <w:spacing w:line="288.0000114440918" w:lineRule="auto" w:after="0.0"/>
        <w:rPr>
          <w:color w:val="000000"/>
          <w:sz w:val="21.0"/>
        </w:rPr>
        <w:shd w:fill="FFFFFF" w:val="clear" w:color="auto"/>
        <w:numPr>
          <w:ilvl w:val="0"/>
          <w:numId w:val="99660639"/>
        </w:numPr>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Research the driving school or instructor thoroughly and check independent reviews.</w:t>
      </w:r>
    </w:p>
    <w:p xmlns:w14="http://schemas.microsoft.com/office/word/2010/wordml" w:rsidR="00000000" w:rsidRDefault="00000000" w14:textId="00000000" w:rsidDel="00000000" w:rsidP="00000000" w:rsidRPr="00000000">
      <w:pPr>
        <w:pStyle w:val="Normal"/>
        <w:spacing w:line="288.0000114440918" w:lineRule="auto" w:after="0.0"/>
        <w:rPr>
          <w:color w:val="000000"/>
          <w:sz w:val="21.0"/>
        </w:rPr>
        <w:shd w:fill="FFFFFF" w:val="clear" w:color="auto"/>
        <w:numPr>
          <w:ilvl w:val="0"/>
          <w:numId w:val="99660639"/>
        </w:numPr>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Verify that the instructor is approved and registered with the Driver and Vehicle Standards Agency (DVSA).</w:t>
      </w:r>
    </w:p>
    <w:p xmlns:w14="http://schemas.microsoft.com/office/word/2010/wordml" w:rsidR="00000000" w:rsidRDefault="00000000" w14:textId="00000000" w:rsidDel="00000000" w:rsidP="00000000" w:rsidRPr="00000000">
      <w:pPr>
        <w:pStyle w:val="Normal"/>
        <w:spacing w:line="288.0000114440918" w:lineRule="auto" w:after="0.0"/>
        <w:rPr>
          <w:color w:val="000000"/>
          <w:sz w:val="21.0"/>
        </w:rPr>
        <w:shd w:fill="FFFFFF" w:val="clear" w:color="auto"/>
        <w:numPr>
          <w:ilvl w:val="0"/>
          <w:numId w:val="99660639"/>
        </w:numPr>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Be cautious of websites you have not heard of and offers that seem too good to be true.</w:t>
      </w:r>
    </w:p>
    <w:p xmlns:w14="http://schemas.microsoft.com/office/word/2010/wordml" w:rsidR="00000000" w:rsidRDefault="00000000" w14:textId="00000000" w:rsidDel="00000000" w:rsidP="00000000" w:rsidRPr="00000000">
      <w:pPr>
        <w:pStyle w:val="Normal"/>
        <w:spacing w:line="288.0000114440918" w:lineRule="auto" w:after="0.0"/>
        <w:rPr>
          <w:color w:val="000000"/>
          <w:sz w:val="21.0"/>
        </w:rPr>
        <w:shd w:fill="FFFFFF" w:val="clear" w:color="auto"/>
        <w:numPr>
          <w:ilvl w:val="0"/>
          <w:numId w:val="99660639"/>
        </w:numPr>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Where possible, pay using a credit card or another payment method that offers consumer protection.</w:t>
      </w:r>
    </w:p>
    <w:p xmlns:w14="http://schemas.microsoft.com/office/word/2010/wordml" w:rsidR="00000000" w:rsidRDefault="00000000" w14:textId="00000000" w:rsidDel="00000000" w:rsidP="00000000" w:rsidRPr="00000000">
      <w:pPr>
        <w:pStyle w:val="Normal"/>
        <w:spacing w:line="288.0000114440918" w:lineRule="auto" w:after="0.0"/>
        <w:rPr>
          <w:color w:val="000000"/>
          <w:sz w:val="21.0"/>
        </w:rPr>
        <w:shd w:fill="FFFFFF" w:val="clear" w:color="auto"/>
        <w:numPr>
          <w:ilvl w:val="0"/>
          <w:numId w:val="99660639"/>
        </w:numPr>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Speak to family or friends and seek recommendations before committing to large upfront payments.</w:t>
      </w:r>
    </w:p>
    <w:p xmlns:w14="http://schemas.microsoft.com/office/word/2010/wordml" w:rsidR="00000000" w:rsidRDefault="00000000" w14:textId="00000000" w:rsidDel="00000000" w:rsidP="00000000" w:rsidRPr="00000000">
      <w:pPr>
        <w:pStyle w:val="Normal"/>
        <w:spacing w:line="288.0000114440918" w:lineRule="auto" w:after="120.0" w:before="120.0"/>
        <w:rPr>
          <w:color w:val="000000"/>
          <w:sz w:val="21.0"/>
        </w:rPr>
        <w:shd w:fill="FFFFFF" w:val="clear" w:color="auto"/>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Trust your instincts – if something doesn't feel right, stop and carry out further checks.</w:t>
      </w:r>
    </w:p>
    <w:p xmlns:w14="http://schemas.microsoft.com/office/word/2010/wordml" w:rsidR="00000000" w:rsidRDefault="00000000" w14:textId="00000000" w:rsidDel="00000000" w:rsidP="00000000" w:rsidRPr="00000000">
      <w:pPr>
        <w:pStyle w:val="Normal"/>
        <w:spacing w:line="288.0000114440918" w:lineRule="auto" w:after="120.0" w:before="120.0"/>
        <w:rPr>
          <w:color w:val="000000"/>
          <w:sz w:val="21.0"/>
        </w:rPr>
        <w:shd w:fill="FFFFFF" w:val="clear" w:color="auto"/>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 </w:t>
      </w:r>
    </w:p>
    <w:p xmlns:w14="http://schemas.microsoft.com/office/word/2010/wordml" w:rsidR="00000000" w:rsidRDefault="00000000" w14:textId="00000000" w:rsidDel="00000000" w:rsidP="00000000" w:rsidRPr="00000000">
      <w:pPr>
        <w:pStyle w:val="Heading2"/>
        <w:outlineLvl w:val="1"/>
        <w:widowControl w:val="1"/>
      </w:pPr>
      <w:bookmarkStart w:id="6p7f47tvuh4a" w:name="_Tocjy85ygpm04jw"/>
      <w:r w:rsidR="00000000" w:rsidDel="00000000" w:rsidRPr="00000000">
        <w:rPr>
          <w:color w:val="104862"/>
          <w:vertAlign w:val="baseline"/>
        </w:rPr>
        <w:t xml:space="preserve">Keeping communities safe from fraud</w:t>
      </w:r>
      <w:bookmarkEnd w:id="6p7f47tvuh4a"/>
    </w:p>
    <w:p xmlns:w14="http://schemas.microsoft.com/office/word/2010/wordml" w:rsidR="00000000" w:rsidRDefault="00000000" w14:textId="00000000" w:rsidDel="00000000" w:rsidP="00000000" w:rsidRPr="00000000">
      <w:pPr>
        <w:pStyle w:val="Normal"/>
        <w:spacing w:line="288.0000114440918" w:lineRule="auto" w:after="120.0" w:before="120.0"/>
        <w:rPr>
          <w:color w:val="000000"/>
          <w:sz w:val="21.0"/>
        </w:rPr>
        <w:shd w:fill="FFFFFF" w:val="clear" w:color="auto"/>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Brush up on your knowledge and stay safe online with FREE webinars and in person sessions delivered by subject experts from WSCC. Sessions include talks at local libraries on scams, navigating the digital world for parents or you can even learn more about artificial intelligence. If you are interested in booking on any of their free webinars, you can book tickets here: </w:t>
      </w:r>
      <w:hyperlink xmlns:r="http://schemas.openxmlformats.org/officeDocument/2006/relationships" r:id="rId7">
        <w:r w:rsidR="00000000" w:rsidDel="00000000" w:rsidRPr="00000000">
          <w:rPr>
            <w:rFonts w:ascii="System-ui Regular" w:eastAsia="System-ui Regular" w:hAnsi="System-ui Regular" w:cs="System-ui Regular"/>
            <w:color w:val="0000FF"/>
            <w:sz w:val="21.0"/>
            <w:shd w:fill="FFFFFF" w:val="clear" w:color="auto"/>
            <w:vertAlign w:val="baseline"/>
            <w:rStyle w:val="Hyperlink"/>
          </w:rPr>
          <w:t xml:space="preserve">https://www.eventbrite.com/cc/digital-safety-fraud-prevention-4037633?utm-campaign=social&amp;utm-content=creatorshare&amp;utm-medium=discovery&amp;utm-term=odclsxcollection&amp;utm-source=cp&amp;aff=escb</w:t>
        </w:r>
      </w:hyperlink>
    </w:p>
    <w:p xmlns:w14="http://schemas.microsoft.com/office/word/2010/wordml" w:rsidR="00000000" w:rsidRDefault="00000000" w14:textId="00000000" w:rsidDel="00000000" w:rsidP="00000000" w:rsidRPr="00000000">
      <w:pPr>
        <w:pStyle w:val="Normal"/>
        <w:spacing w:line="288.0000114440918" w:lineRule="auto" w:after="120.0" w:before="120.0"/>
        <w:rPr>
          <w:color w:val="000000"/>
          <w:sz w:val="21.0"/>
        </w:rPr>
        <w:shd w:fill="FFFFFF" w:val="clear" w:color="auto"/>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Please check out the website for talks targeted at Parents and Carers in keeping young people safe online: </w:t>
      </w:r>
      <w:hyperlink xmlns:r="http://schemas.openxmlformats.org/officeDocument/2006/relationships" r:id="rId8">
        <w:r w:rsidR="00000000" w:rsidDel="00000000" w:rsidRPr="00000000">
          <w:rPr>
            <w:rFonts w:ascii="System-ui Regular" w:eastAsia="System-ui Regular" w:hAnsi="System-ui Regular" w:cs="System-ui Regular"/>
            <w:color w:val="0000FF"/>
            <w:sz w:val="21.0"/>
            <w:shd w:fill="FFFFFF" w:val="clear" w:color="auto"/>
            <w:vertAlign w:val="baseline"/>
            <w:rStyle w:val="Hyperlink"/>
          </w:rPr>
          <w:t xml:space="preserve">https://southeastcyber.police.uk/webinars/list/</w:t>
        </w:r>
      </w:hyperlink>
    </w:p>
    <w:p xmlns:w14="http://schemas.microsoft.com/office/word/2010/wordml" w:rsidR="00000000" w:rsidRDefault="00000000" w14:textId="00000000" w:rsidDel="00000000" w:rsidP="00000000" w:rsidRPr="00000000">
      <w:pPr>
        <w:pStyle w:val="Normal"/>
        <w:spacing w:line="288.0000114440918" w:lineRule="auto" w:after="120.0" w:before="120.0"/>
        <w:rPr>
          <w:color w:val="000000"/>
          <w:sz w:val="21.0"/>
        </w:rPr>
        <w:shd w:fill="FFFFFF" w:val="clear" w:color="auto"/>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Surrey Police and Partners will be in attendance at the below locations to talk around fraud prevention and reporting methods.</w:t>
      </w:r>
    </w:p>
    <w:p xmlns:w14="http://schemas.microsoft.com/office/word/2010/wordml" w:rsidR="00000000" w:rsidRDefault="00000000" w14:textId="00000000" w:rsidDel="00000000" w:rsidP="00000000" w:rsidRPr="00000000">
      <w:pPr>
        <w:pStyle w:val="Normal"/>
        <w:spacing w:line="288.0000114440918" w:lineRule="auto" w:after="0.0"/>
        <w:rPr>
          <w:color w:val="000000"/>
          <w:sz w:val="21.0"/>
        </w:rPr>
        <w:shd w:fill="FFFFFF" w:val="clear" w:color="auto"/>
        <w:numPr>
          <w:ilvl w:val="0"/>
          <w:numId w:val="52195113"/>
        </w:numPr>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Monday, 17 August Surrey Heath location TBC (update via ‘in the know’)</w:t>
      </w:r>
    </w:p>
    <w:p xmlns:w14="http://schemas.microsoft.com/office/word/2010/wordml" w:rsidR="00000000" w:rsidRDefault="00000000" w14:textId="00000000" w:rsidDel="00000000" w:rsidP="00000000" w:rsidRPr="00000000">
      <w:pPr>
        <w:pStyle w:val="Normal"/>
        <w:spacing w:line="288.0000114440918" w:lineRule="auto" w:after="0.0"/>
        <w:rPr>
          <w:color w:val="000000"/>
          <w:sz w:val="21.0"/>
        </w:rPr>
        <w:shd w:fill="FFFFFF" w:val="clear" w:color="auto"/>
        <w:numPr>
          <w:ilvl w:val="0"/>
          <w:numId w:val="52195113"/>
        </w:numPr>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Tuesday, 18 August at The Friary Centre Guildford</w:t>
      </w:r>
    </w:p>
    <w:p xmlns:w14="http://schemas.microsoft.com/office/word/2010/wordml" w:rsidR="00000000" w:rsidRDefault="00000000" w14:textId="00000000" w:rsidDel="00000000" w:rsidP="00000000" w:rsidRPr="00000000">
      <w:pPr>
        <w:pStyle w:val="Normal"/>
        <w:spacing w:line="288.0000114440918" w:lineRule="auto" w:after="0.0"/>
        <w:rPr>
          <w:color w:val="000000"/>
          <w:sz w:val="21.0"/>
        </w:rPr>
        <w:shd w:fill="FFFFFF" w:val="clear" w:color="auto"/>
        <w:numPr>
          <w:ilvl w:val="0"/>
          <w:numId w:val="52195113"/>
        </w:numPr>
        <w:widowControl w:val="1"/>
      </w:pPr>
      <w:r w:rsidR="00000000" w:rsidDel="00000000" w:rsidRPr="00000000">
        <w:rPr>
          <w:rFonts w:ascii="System-ui Regular" w:eastAsia="System-ui Regular" w:hAnsi="System-ui Regular" w:cs="System-ui Regular"/>
          <w:sz w:val="21.0"/>
          <w:shd w:fill="FFFFFF" w:val="clear" w:color="auto"/>
          <w:vertAlign w:val="baseline"/>
        </w:rPr>
        <w:t xml:space="preserve">Wednesday, 19 August St Martins Walk Dorking</w:t>
      </w:r>
    </w:p>
    <w:p xmlns:w14="http://schemas.microsoft.com/office/word/2010/wordml" w:rsidR="00000000" w:rsidRDefault="00000000" w14:textId="00000000" w:rsidDel="00000000" w:rsidP="00000000" w:rsidRPr="00000000">
      <w:pPr>
        <w:pStyle w:val="Normal"/>
        <w:rPr/>
        <w:widowControl w:val="1"/>
      </w:pPr>
    </w:p>
    <w:p xmlns:w14="http://schemas.microsoft.com/office/word/2010/wordml" w:rsidR="00000000" w:rsidRDefault="00000000" w14:textId="00000000" w:rsidDel="00000000" w:rsidP="00000000" w:rsidRPr="00000000">
      <w:pPr>
        <w:pStyle w:val="Heading2"/>
        <w:outlineLvl w:val="1"/>
        <w:widowControl w:val="1"/>
      </w:pPr>
      <w:bookmarkStart w:id="3n3wh28upfv8" w:name="_Tocow0h0b50y2f6"/>
      <w:r w:rsidR="00000000" w:rsidDel="00000000" w:rsidRPr="00000000">
        <w:rPr/>
        <w:t xml:space="preserve">Free online retail crime training module launched</w:t>
      </w:r>
      <w:bookmarkStart w:id="3gezw2w6q1mr" w:name="_Toc47vk65bo23y9"/>
      <w:bookmarkEnd w:id="3gezw2w6q1mr"/>
      <w:bookmarkEnd w:id="3n3wh28upfv8"/>
    </w:p>
    <w:p xmlns:w14="http://schemas.microsoft.com/office/word/2010/wordml" w:rsidR="00000000" w:rsidRDefault="00000000" w14:textId="00000000" w:rsidDel="00000000" w:rsidP="00000000" w:rsidRPr="00000000">
      <w:pPr>
        <w:widowControl w:val="1"/>
      </w:pPr>
      <w:r w:rsidR="00000000" w:rsidDel="00000000" w:rsidRPr="00000000">
        <w:rPr/>
        <w:t xml:space="preserve">Retail crime continues to affect businesses of every size, impacting not only financial losses but also the safety and wellbeing of staff and customers. A free Retail Crime eLearning module is available as part of free </w:t>
      </w:r>
      <w:hyperlink xmlns:r="http://schemas.openxmlformats.org/officeDocument/2006/relationships" r:id="rId9">
        <w:r w:rsidR="00000000" w:rsidDel="00000000" w:rsidRPr="00000000">
          <w:rPr>
            <w:rStyle w:val="Hyperlink"/>
          </w:rPr>
          <w:t xml:space="preserve">Neighbourhood Safety Training</w:t>
        </w:r>
      </w:hyperlink>
      <w:r w:rsidR="00000000" w:rsidDel="00000000" w:rsidRPr="00000000">
        <w:rPr/>
        <w:t xml:space="preserve"> programme. It has been developed to help business and shop owners and their staff. Sign up </w:t>
      </w:r>
      <w:hyperlink xmlns:r="http://schemas.openxmlformats.org/officeDocument/2006/relationships" r:id="rId10">
        <w:r w:rsidR="00000000" w:rsidDel="00000000" w:rsidRPr="00000000">
          <w:rPr>
            <w:rStyle w:val="Hyperlink"/>
          </w:rPr>
          <w:t xml:space="preserve">here</w:t>
        </w:r>
      </w:hyperlink>
      <w:r w:rsidR="00000000" w:rsidDel="00000000" w:rsidRPr="00000000">
        <w:rPr/>
        <w:t xml:space="preserve">. </w:t>
      </w:r>
    </w:p>
    <w:p xmlns:w14="http://schemas.microsoft.com/office/word/2010/wordml" w:rsidR="00000000" w:rsidRDefault="00000000" w14:textId="00000000" w:rsidDel="00000000" w:rsidP="00000000" w:rsidRPr="00000000">
      <w:pPr>
        <w:pStyle w:val="Normal"/>
        <w:rPr/>
        <w:widowControl w:val="1"/>
      </w:pPr>
    </w:p>
    <w:sectPr>
      <w:headerReference xmlns:r="http://schemas.openxmlformats.org/officeDocument/2006/relationships" r:id="rId11" w:type="default"/>
      <w:footerReference xmlns:r="http://schemas.openxmlformats.org/officeDocument/2006/relationships" r:id="rId12" w:type="default"/>
      <w:type w:val="nextPage"/>
      <w:pgSz w:w="11908" w:orient="portrait" w:h="16833"/>
      <w:pgMar w:header="708" w:bottom="1440" w:left="1440" w:right="1440" w:top="1440" w:footer="708" w:gutter="0"/>
      <w:cols w:equalWidth="1" w:space="720" w:num="1" w:sep="0"/>
      <w:titlePg w:val="0"/>
    </w:sectPr>
  </w:body>
</w:document>
</file>

<file path=word/fontTable.xml><?xml version="1.0" encoding="utf-8"?>
<w:fonts xmlns:w="http://schemas.openxmlformats.org/wordprocessingml/2006/main">
  <w:font w:name="Arimo Regular">
    <w:embedRegular xmlns:r="http://schemas.openxmlformats.org/officeDocument/2006/relationships" r:id="rIdb27f9d56-c6a1-c3ee-de59-f35d5ff828bb" w:fontKey="{00000000-0000-0000-0000-000000000000}" w:subsetted="0"/>
  </w:font>
</w:fonts>
</file>

<file path=word/footer2.xml><?xml version="1.0" encoding="utf-8"?>
<w:ftr xmlns:w="http://schemas.openxmlformats.org/wordprocessingml/2006/main">
  <w:p xmlns:w14="http://schemas.microsoft.com/office/word/2010/wordml" w:rsidR="00000000" w:rsidRDefault="00000000" w14:textId="00000000" w:rsidDel="00000000" w:rsidP="00000000" w:rsidRPr="00000000">
    <w:pPr>
      <w:widowControl w:val="1"/>
    </w:pPr>
  </w:p>
</w:ftr>
</file>

<file path=word/header1.xml><?xml version="1.0" encoding="utf-8"?>
<w:hdr xmlns:w="http://schemas.openxmlformats.org/wordprocessingml/2006/main">
  <w:p xmlns:w14="http://schemas.microsoft.com/office/word/2010/wordml" w:rsidR="00000000" w:rsidRDefault="00000000" w14:textId="00000000" w:rsidDel="00000000" w:rsidP="00000000" w:rsidRPr="00000000">
    <w:pPr>
      <w:widowControl w:val="1"/>
    </w:pPr>
  </w:p>
</w:hdr>
</file>

<file path=word/numbering.xml><?xml version="1.0" encoding="utf-8"?>
<w:numbering xmlns:w="http://schemas.openxmlformats.org/wordprocessingml/2006/main">
  <w:abstractNum w:abstractNumId="17906473">
    <w:lvl w:ilvl="0">
      <w:start w:val="1"/>
      <w:numFmt w:val="bullet"/>
      <w:lvlText w:val="●"/>
      <w:lvlJc w:val="left"/>
      <w:pPr>
        <w:widowControl w:val="1"/>
        <w:ind w:left="720" w:hanging="360"/>
      </w:pPr>
      <w:rPr/>
    </w:lvl>
    <w:lvl w:ilvl="1">
      <w:start w:val="1"/>
      <w:numFmt w:val="bullet"/>
      <w:lvlText w:val="○"/>
      <w:lvlJc w:val="left"/>
      <w:pPr>
        <w:widowControl w:val="1"/>
        <w:ind w:left="1440" w:hanging="360"/>
      </w:pPr>
      <w:rPr/>
    </w:lvl>
    <w:lvl w:ilvl="2">
      <w:start w:val="1"/>
      <w:numFmt w:val="bullet"/>
      <w:lvlText w:val="▪"/>
      <w:lvlJc w:val="left"/>
      <w:pPr>
        <w:widowControl w:val="1"/>
        <w:ind w:left="2160" w:hanging="360"/>
      </w:pPr>
      <w:rPr/>
    </w:lvl>
    <w:lvl w:ilvl="3">
      <w:start w:val="1"/>
      <w:numFmt w:val="bullet"/>
      <w:lvlText w:val="●"/>
      <w:lvlJc w:val="left"/>
      <w:pPr>
        <w:widowControl w:val="1"/>
        <w:ind w:left="2880" w:hanging="360"/>
      </w:pPr>
      <w:rPr/>
    </w:lvl>
    <w:lvl w:ilvl="4">
      <w:start w:val="1"/>
      <w:numFmt w:val="bullet"/>
      <w:lvlText w:val="○"/>
      <w:lvlJc w:val="left"/>
      <w:pPr>
        <w:widowControl w:val="1"/>
        <w:ind w:left="3600" w:hanging="360"/>
      </w:pPr>
      <w:rPr/>
    </w:lvl>
    <w:lvl w:ilvl="5">
      <w:start w:val="1"/>
      <w:numFmt w:val="bullet"/>
      <w:lvlText w:val="▪"/>
      <w:lvlJc w:val="left"/>
      <w:pPr>
        <w:widowControl w:val="1"/>
        <w:ind w:left="4320" w:hanging="360"/>
      </w:pPr>
      <w:rPr/>
    </w:lvl>
    <w:lvl w:ilvl="6">
      <w:start w:val="1"/>
      <w:numFmt w:val="bullet"/>
      <w:lvlText w:val="●"/>
      <w:lvlJc w:val="left"/>
      <w:pPr>
        <w:widowControl w:val="1"/>
        <w:ind w:left="5040" w:hanging="360"/>
      </w:pPr>
      <w:rPr/>
    </w:lvl>
    <w:lvl w:ilvl="7">
      <w:start w:val="1"/>
      <w:numFmt w:val="bullet"/>
      <w:lvlText w:val="○"/>
      <w:lvlJc w:val="left"/>
      <w:pPr>
        <w:widowControl w:val="1"/>
        <w:ind w:left="5760" w:hanging="360"/>
      </w:pPr>
      <w:rPr/>
    </w:lvl>
    <w:lvl w:ilvl="8">
      <w:start w:val="1"/>
      <w:numFmt w:val="bullet"/>
      <w:lvlText w:val="▪"/>
      <w:lvlJc w:val="left"/>
      <w:pPr>
        <w:widowControl w:val="1"/>
        <w:ind w:left="6480" w:hanging="360"/>
      </w:pPr>
      <w:rPr/>
    </w:lvl>
  </w:abstractNum>
  <w:abstractNum w:abstractNumId="46607375">
    <w:lvl w:ilvl="0">
      <w:start w:val="1"/>
      <w:numFmt w:val="bullet"/>
      <w:lvlText w:val="●"/>
      <w:lvlJc w:val="left"/>
      <w:pPr>
        <w:widowControl w:val="1"/>
        <w:ind w:left="720" w:hanging="360"/>
      </w:pPr>
      <w:rPr/>
    </w:lvl>
    <w:lvl w:ilvl="1">
      <w:start w:val="1"/>
      <w:numFmt w:val="bullet"/>
      <w:lvlText w:val="○"/>
      <w:lvlJc w:val="left"/>
      <w:pPr>
        <w:widowControl w:val="1"/>
        <w:ind w:left="1440" w:hanging="360"/>
      </w:pPr>
      <w:rPr/>
    </w:lvl>
    <w:lvl w:ilvl="2">
      <w:start w:val="1"/>
      <w:numFmt w:val="bullet"/>
      <w:lvlText w:val="▪"/>
      <w:lvlJc w:val="left"/>
      <w:pPr>
        <w:widowControl w:val="1"/>
        <w:ind w:left="2160" w:hanging="360"/>
      </w:pPr>
      <w:rPr/>
    </w:lvl>
    <w:lvl w:ilvl="3">
      <w:start w:val="1"/>
      <w:numFmt w:val="bullet"/>
      <w:lvlText w:val="●"/>
      <w:lvlJc w:val="left"/>
      <w:pPr>
        <w:widowControl w:val="1"/>
        <w:ind w:left="2880" w:hanging="360"/>
      </w:pPr>
      <w:rPr/>
    </w:lvl>
    <w:lvl w:ilvl="4">
      <w:start w:val="1"/>
      <w:numFmt w:val="bullet"/>
      <w:lvlText w:val="○"/>
      <w:lvlJc w:val="left"/>
      <w:pPr>
        <w:widowControl w:val="1"/>
        <w:ind w:left="3600" w:hanging="360"/>
      </w:pPr>
      <w:rPr/>
    </w:lvl>
    <w:lvl w:ilvl="5">
      <w:start w:val="1"/>
      <w:numFmt w:val="bullet"/>
      <w:lvlText w:val="▪"/>
      <w:lvlJc w:val="left"/>
      <w:pPr>
        <w:widowControl w:val="1"/>
        <w:ind w:left="4320" w:hanging="360"/>
      </w:pPr>
      <w:rPr/>
    </w:lvl>
    <w:lvl w:ilvl="6">
      <w:start w:val="1"/>
      <w:numFmt w:val="bullet"/>
      <w:lvlText w:val="●"/>
      <w:lvlJc w:val="left"/>
      <w:pPr>
        <w:widowControl w:val="1"/>
        <w:ind w:left="5040" w:hanging="360"/>
      </w:pPr>
      <w:rPr/>
    </w:lvl>
    <w:lvl w:ilvl="7">
      <w:start w:val="1"/>
      <w:numFmt w:val="bullet"/>
      <w:lvlText w:val="○"/>
      <w:lvlJc w:val="left"/>
      <w:pPr>
        <w:widowControl w:val="1"/>
        <w:ind w:left="5760" w:hanging="360"/>
      </w:pPr>
      <w:rPr/>
    </w:lvl>
    <w:lvl w:ilvl="8">
      <w:start w:val="1"/>
      <w:numFmt w:val="bullet"/>
      <w:lvlText w:val="▪"/>
      <w:lvlJc w:val="left"/>
      <w:pPr>
        <w:widowControl w:val="1"/>
        <w:ind w:left="6480" w:hanging="360"/>
      </w:pPr>
      <w:rPr/>
    </w:lvl>
  </w:abstractNum>
  <w:abstractNum w:abstractNumId="20772138">
    <w:lvl w:ilvl="0">
      <w:start w:val="1"/>
      <w:numFmt w:val="bullet"/>
      <w:lvlText w:val="●"/>
      <w:lvlJc w:val="left"/>
      <w:pPr>
        <w:widowControl w:val="1"/>
        <w:ind w:left="720" w:hanging="360"/>
      </w:pPr>
      <w:rPr/>
    </w:lvl>
    <w:lvl w:ilvl="1">
      <w:start w:val="1"/>
      <w:numFmt w:val="bullet"/>
      <w:lvlText w:val="○"/>
      <w:lvlJc w:val="left"/>
      <w:pPr>
        <w:widowControl w:val="1"/>
        <w:ind w:left="1440" w:hanging="360"/>
      </w:pPr>
      <w:rPr/>
    </w:lvl>
    <w:lvl w:ilvl="2">
      <w:start w:val="1"/>
      <w:numFmt w:val="bullet"/>
      <w:lvlText w:val="▪"/>
      <w:lvlJc w:val="left"/>
      <w:pPr>
        <w:widowControl w:val="1"/>
        <w:ind w:left="2160" w:hanging="360"/>
      </w:pPr>
      <w:rPr/>
    </w:lvl>
    <w:lvl w:ilvl="3">
      <w:start w:val="1"/>
      <w:numFmt w:val="bullet"/>
      <w:lvlText w:val="●"/>
      <w:lvlJc w:val="left"/>
      <w:pPr>
        <w:widowControl w:val="1"/>
        <w:ind w:left="2880" w:hanging="360"/>
      </w:pPr>
      <w:rPr/>
    </w:lvl>
    <w:lvl w:ilvl="4">
      <w:start w:val="1"/>
      <w:numFmt w:val="bullet"/>
      <w:lvlText w:val="○"/>
      <w:lvlJc w:val="left"/>
      <w:pPr>
        <w:widowControl w:val="1"/>
        <w:ind w:left="3600" w:hanging="360"/>
      </w:pPr>
      <w:rPr/>
    </w:lvl>
    <w:lvl w:ilvl="5">
      <w:start w:val="1"/>
      <w:numFmt w:val="bullet"/>
      <w:lvlText w:val="▪"/>
      <w:lvlJc w:val="left"/>
      <w:pPr>
        <w:widowControl w:val="1"/>
        <w:ind w:left="4320" w:hanging="360"/>
      </w:pPr>
      <w:rPr/>
    </w:lvl>
    <w:lvl w:ilvl="6">
      <w:start w:val="1"/>
      <w:numFmt w:val="bullet"/>
      <w:lvlText w:val="●"/>
      <w:lvlJc w:val="left"/>
      <w:pPr>
        <w:widowControl w:val="1"/>
        <w:ind w:left="5040" w:hanging="360"/>
      </w:pPr>
      <w:rPr/>
    </w:lvl>
    <w:lvl w:ilvl="7">
      <w:start w:val="1"/>
      <w:numFmt w:val="bullet"/>
      <w:lvlText w:val="○"/>
      <w:lvlJc w:val="left"/>
      <w:pPr>
        <w:widowControl w:val="1"/>
        <w:ind w:left="5760" w:hanging="360"/>
      </w:pPr>
      <w:rPr/>
    </w:lvl>
    <w:lvl w:ilvl="8">
      <w:start w:val="1"/>
      <w:numFmt w:val="bullet"/>
      <w:lvlText w:val="▪"/>
      <w:lvlJc w:val="left"/>
      <w:pPr>
        <w:widowControl w:val="1"/>
        <w:ind w:left="6480" w:hanging="360"/>
      </w:pPr>
      <w:rPr/>
    </w:lvl>
  </w:abstractNum>
  <w:abstractNum w:abstractNumId="0">
    <w:lvl w:ilvl="0">
      <w:start w:val="1"/>
      <w:numFmt w:val="bullet"/>
      <w:lvlText w:val="•"/>
      <w:lvlJc w:val="left"/>
      <w:pPr>
        <w:widowControl w:val="1"/>
        <w:ind w:left="720" w:hanging="360"/>
      </w:pPr>
      <w:rPr>
        <w:rFonts w:ascii="Arimo Regular" w:eastAsia="Arimo Regular" w:hAnsi="Arimo Regular" w:cs="Arimo Regular"/>
      </w:rPr>
    </w:lvl>
    <w:lvl w:ilvl="1">
      <w:start w:val="1"/>
      <w:numFmt w:val="bullet"/>
      <w:lvlText w:val="o"/>
      <w:lvlJc w:val="left"/>
      <w:pPr>
        <w:widowControl w:val="1"/>
        <w:ind w:left="1440" w:hanging="360"/>
      </w:pPr>
      <w:rPr>
        <w:rFonts w:ascii="Courier New" w:eastAsia="Courier New" w:hAnsi="Courier New" w:cs="Courier New"/>
      </w:rPr>
    </w:lvl>
    <w:lvl w:ilvl="2">
      <w:start w:val="1"/>
      <w:numFmt w:val="bullet"/>
      <w:lvlText w:val=""/>
      <w:lvlJc w:val="left"/>
      <w:pPr>
        <w:widowControl w:val="1"/>
        <w:ind w:left="2160" w:hanging="360"/>
      </w:pPr>
      <w:rPr>
        <w:rFonts w:ascii="Wingdings" w:eastAsia="Wingdings" w:hAnsi="Wingdings" w:cs="Wingdings"/>
      </w:rPr>
    </w:lvl>
    <w:lvl w:ilvl="3">
      <w:start w:val="1"/>
      <w:numFmt w:val="bullet"/>
      <w:lvlText w:val="•"/>
      <w:lvlJc w:val="left"/>
      <w:pPr>
        <w:widowControl w:val="1"/>
        <w:ind w:left="2880" w:hanging="360"/>
      </w:pPr>
      <w:rPr>
        <w:rFonts w:ascii="Arimo Regular" w:eastAsia="Arimo Regular" w:hAnsi="Arimo Regular" w:cs="Arimo Regular"/>
      </w:rPr>
    </w:lvl>
    <w:lvl w:ilvl="4">
      <w:start w:val="1"/>
      <w:numFmt w:val="bullet"/>
      <w:lvlText w:val="o"/>
      <w:lvlJc w:val="left"/>
      <w:pPr>
        <w:widowControl w:val="1"/>
        <w:ind w:left="3600" w:hanging="360"/>
      </w:pPr>
      <w:rPr>
        <w:rFonts w:ascii="Courier New" w:eastAsia="Courier New" w:hAnsi="Courier New" w:cs="Courier New"/>
      </w:rPr>
    </w:lvl>
    <w:lvl w:ilvl="5">
      <w:start w:val="1"/>
      <w:numFmt w:val="bullet"/>
      <w:lvlText w:val=""/>
      <w:lvlJc w:val="left"/>
      <w:pPr>
        <w:widowControl w:val="1"/>
        <w:ind w:left="4320" w:hanging="360"/>
      </w:pPr>
      <w:rPr>
        <w:rFonts w:ascii="Wingdings" w:eastAsia="Wingdings" w:hAnsi="Wingdings" w:cs="Wingdings"/>
      </w:rPr>
    </w:lvl>
    <w:lvl w:ilvl="6">
      <w:start w:val="1"/>
      <w:numFmt w:val="bullet"/>
      <w:lvlText w:val="•"/>
      <w:lvlJc w:val="left"/>
      <w:pPr>
        <w:widowControl w:val="1"/>
        <w:ind w:left="5040" w:hanging="360"/>
      </w:pPr>
      <w:rPr>
        <w:rFonts w:ascii="Arimo Regular" w:eastAsia="Arimo Regular" w:hAnsi="Arimo Regular" w:cs="Arimo Regular"/>
      </w:rPr>
    </w:lvl>
    <w:lvl w:ilvl="7">
      <w:start w:val="1"/>
      <w:numFmt w:val="bullet"/>
      <w:lvlText w:val="o"/>
      <w:lvlJc w:val="left"/>
      <w:pPr>
        <w:widowControl w:val="1"/>
        <w:ind w:left="5760" w:hanging="360"/>
      </w:pPr>
      <w:rPr>
        <w:rFonts w:ascii="Courier New" w:eastAsia="Courier New" w:hAnsi="Courier New" w:cs="Courier New"/>
      </w:rPr>
    </w:lvl>
    <w:lvl w:ilvl="8">
      <w:start w:val="1"/>
      <w:numFmt w:val="bullet"/>
      <w:lvlText w:val=""/>
      <w:lvlJc w:val="left"/>
      <w:pPr>
        <w:widowControl w:val="1"/>
        <w:ind w:left="6480" w:hanging="360"/>
      </w:pPr>
      <w:rPr>
        <w:rFonts w:ascii="Wingdings" w:eastAsia="Wingdings" w:hAnsi="Wingdings" w:cs="Wingdings"/>
      </w:rPr>
    </w:lvl>
  </w:abstractNum>
  <w:abstractNum w:abstractNumId="96809697">
    <w:lvl w:ilvl="0">
      <w:start w:val="1"/>
      <w:numFmt w:val="bullet"/>
      <w:lvlText w:val="●"/>
      <w:lvlJc w:val="left"/>
      <w:pPr>
        <w:widowControl w:val="1"/>
        <w:ind w:left="720" w:hanging="360"/>
      </w:pPr>
      <w:rPr/>
    </w:lvl>
    <w:lvl w:ilvl="1">
      <w:start w:val="1"/>
      <w:numFmt w:val="bullet"/>
      <w:lvlText w:val="○"/>
      <w:lvlJc w:val="left"/>
      <w:pPr>
        <w:widowControl w:val="1"/>
        <w:ind w:left="1440" w:hanging="360"/>
      </w:pPr>
      <w:rPr/>
    </w:lvl>
    <w:lvl w:ilvl="2">
      <w:start w:val="1"/>
      <w:numFmt w:val="bullet"/>
      <w:lvlText w:val="▪"/>
      <w:lvlJc w:val="left"/>
      <w:pPr>
        <w:widowControl w:val="1"/>
        <w:ind w:left="2160" w:hanging="360"/>
      </w:pPr>
      <w:rPr/>
    </w:lvl>
    <w:lvl w:ilvl="3">
      <w:start w:val="1"/>
      <w:numFmt w:val="bullet"/>
      <w:lvlText w:val="●"/>
      <w:lvlJc w:val="left"/>
      <w:pPr>
        <w:widowControl w:val="1"/>
        <w:ind w:left="2880" w:hanging="360"/>
      </w:pPr>
      <w:rPr/>
    </w:lvl>
    <w:lvl w:ilvl="4">
      <w:start w:val="1"/>
      <w:numFmt w:val="bullet"/>
      <w:lvlText w:val="○"/>
      <w:lvlJc w:val="left"/>
      <w:pPr>
        <w:widowControl w:val="1"/>
        <w:ind w:left="3600" w:hanging="360"/>
      </w:pPr>
      <w:rPr/>
    </w:lvl>
    <w:lvl w:ilvl="5">
      <w:start w:val="1"/>
      <w:numFmt w:val="bullet"/>
      <w:lvlText w:val="▪"/>
      <w:lvlJc w:val="left"/>
      <w:pPr>
        <w:widowControl w:val="1"/>
        <w:ind w:left="4320" w:hanging="360"/>
      </w:pPr>
      <w:rPr/>
    </w:lvl>
    <w:lvl w:ilvl="6">
      <w:start w:val="1"/>
      <w:numFmt w:val="bullet"/>
      <w:lvlText w:val="●"/>
      <w:lvlJc w:val="left"/>
      <w:pPr>
        <w:widowControl w:val="1"/>
        <w:ind w:left="5040" w:hanging="360"/>
      </w:pPr>
      <w:rPr/>
    </w:lvl>
    <w:lvl w:ilvl="7">
      <w:start w:val="1"/>
      <w:numFmt w:val="bullet"/>
      <w:lvlText w:val="○"/>
      <w:lvlJc w:val="left"/>
      <w:pPr>
        <w:widowControl w:val="1"/>
        <w:ind w:left="5760" w:hanging="360"/>
      </w:pPr>
      <w:rPr/>
    </w:lvl>
    <w:lvl w:ilvl="8">
      <w:start w:val="1"/>
      <w:numFmt w:val="bullet"/>
      <w:lvlText w:val="▪"/>
      <w:lvlJc w:val="left"/>
      <w:pPr>
        <w:widowControl w:val="1"/>
        <w:ind w:left="6480" w:hanging="360"/>
      </w:pPr>
      <w:rPr/>
    </w:lvl>
  </w:abstractNum>
  <w:abstractNum w:abstractNumId="11578797">
    <w:lvl w:ilvl="0">
      <w:start w:val="1"/>
      <w:numFmt w:val="bullet"/>
      <w:lvlText w:val="●"/>
      <w:lvlJc w:val="left"/>
      <w:pPr>
        <w:widowControl w:val="1"/>
        <w:ind w:left="720" w:hanging="360"/>
      </w:pPr>
      <w:rPr/>
    </w:lvl>
    <w:lvl w:ilvl="1">
      <w:start w:val="1"/>
      <w:numFmt w:val="bullet"/>
      <w:lvlText w:val="○"/>
      <w:lvlJc w:val="left"/>
      <w:pPr>
        <w:widowControl w:val="1"/>
        <w:ind w:left="1440" w:hanging="360"/>
      </w:pPr>
      <w:rPr/>
    </w:lvl>
    <w:lvl w:ilvl="2">
      <w:start w:val="1"/>
      <w:numFmt w:val="bullet"/>
      <w:lvlText w:val="▪"/>
      <w:lvlJc w:val="left"/>
      <w:pPr>
        <w:widowControl w:val="1"/>
        <w:ind w:left="2160" w:hanging="360"/>
      </w:pPr>
      <w:rPr/>
    </w:lvl>
    <w:lvl w:ilvl="3">
      <w:start w:val="1"/>
      <w:numFmt w:val="bullet"/>
      <w:lvlText w:val="●"/>
      <w:lvlJc w:val="left"/>
      <w:pPr>
        <w:widowControl w:val="1"/>
        <w:ind w:left="2880" w:hanging="360"/>
      </w:pPr>
      <w:rPr/>
    </w:lvl>
    <w:lvl w:ilvl="4">
      <w:start w:val="1"/>
      <w:numFmt w:val="bullet"/>
      <w:lvlText w:val="○"/>
      <w:lvlJc w:val="left"/>
      <w:pPr>
        <w:widowControl w:val="1"/>
        <w:ind w:left="3600" w:hanging="360"/>
      </w:pPr>
      <w:rPr/>
    </w:lvl>
    <w:lvl w:ilvl="5">
      <w:start w:val="1"/>
      <w:numFmt w:val="bullet"/>
      <w:lvlText w:val="▪"/>
      <w:lvlJc w:val="left"/>
      <w:pPr>
        <w:widowControl w:val="1"/>
        <w:ind w:left="4320" w:hanging="360"/>
      </w:pPr>
      <w:rPr/>
    </w:lvl>
    <w:lvl w:ilvl="6">
      <w:start w:val="1"/>
      <w:numFmt w:val="bullet"/>
      <w:lvlText w:val="●"/>
      <w:lvlJc w:val="left"/>
      <w:pPr>
        <w:widowControl w:val="1"/>
        <w:ind w:left="5040" w:hanging="360"/>
      </w:pPr>
      <w:rPr/>
    </w:lvl>
    <w:lvl w:ilvl="7">
      <w:start w:val="1"/>
      <w:numFmt w:val="bullet"/>
      <w:lvlText w:val="○"/>
      <w:lvlJc w:val="left"/>
      <w:pPr>
        <w:widowControl w:val="1"/>
        <w:ind w:left="5760" w:hanging="360"/>
      </w:pPr>
      <w:rPr/>
    </w:lvl>
    <w:lvl w:ilvl="8">
      <w:start w:val="1"/>
      <w:numFmt w:val="bullet"/>
      <w:lvlText w:val="▪"/>
      <w:lvlJc w:val="left"/>
      <w:pPr>
        <w:widowControl w:val="1"/>
        <w:ind w:left="6480" w:hanging="360"/>
      </w:pPr>
      <w:rPr/>
    </w:lvl>
  </w:abstractNum>
  <w:abstractNum w:abstractNumId="65242016">
    <w:lvl w:ilvl="0">
      <w:start w:val="1"/>
      <w:numFmt w:val="bullet"/>
      <w:lvlText w:val="●"/>
      <w:lvlJc w:val="left"/>
      <w:pPr>
        <w:widowControl w:val="1"/>
        <w:ind w:left="720" w:hanging="360"/>
      </w:pPr>
      <w:rPr/>
    </w:lvl>
    <w:lvl w:ilvl="1">
      <w:start w:val="1"/>
      <w:numFmt w:val="bullet"/>
      <w:lvlText w:val="○"/>
      <w:lvlJc w:val="left"/>
      <w:pPr>
        <w:widowControl w:val="1"/>
        <w:ind w:left="1440" w:hanging="360"/>
      </w:pPr>
      <w:rPr/>
    </w:lvl>
    <w:lvl w:ilvl="2">
      <w:start w:val="1"/>
      <w:numFmt w:val="bullet"/>
      <w:lvlText w:val="▪"/>
      <w:lvlJc w:val="left"/>
      <w:pPr>
        <w:widowControl w:val="1"/>
        <w:ind w:left="2160" w:hanging="360"/>
      </w:pPr>
      <w:rPr/>
    </w:lvl>
    <w:lvl w:ilvl="3">
      <w:start w:val="1"/>
      <w:numFmt w:val="bullet"/>
      <w:lvlText w:val="●"/>
      <w:lvlJc w:val="left"/>
      <w:pPr>
        <w:widowControl w:val="1"/>
        <w:ind w:left="2880" w:hanging="360"/>
      </w:pPr>
      <w:rPr/>
    </w:lvl>
    <w:lvl w:ilvl="4">
      <w:start w:val="1"/>
      <w:numFmt w:val="bullet"/>
      <w:lvlText w:val="○"/>
      <w:lvlJc w:val="left"/>
      <w:pPr>
        <w:widowControl w:val="1"/>
        <w:ind w:left="3600" w:hanging="360"/>
      </w:pPr>
      <w:rPr/>
    </w:lvl>
    <w:lvl w:ilvl="5">
      <w:start w:val="1"/>
      <w:numFmt w:val="bullet"/>
      <w:lvlText w:val="▪"/>
      <w:lvlJc w:val="left"/>
      <w:pPr>
        <w:widowControl w:val="1"/>
        <w:ind w:left="4320" w:hanging="360"/>
      </w:pPr>
      <w:rPr/>
    </w:lvl>
    <w:lvl w:ilvl="6">
      <w:start w:val="1"/>
      <w:numFmt w:val="bullet"/>
      <w:lvlText w:val="●"/>
      <w:lvlJc w:val="left"/>
      <w:pPr>
        <w:widowControl w:val="1"/>
        <w:ind w:left="5040" w:hanging="360"/>
      </w:pPr>
      <w:rPr/>
    </w:lvl>
    <w:lvl w:ilvl="7">
      <w:start w:val="1"/>
      <w:numFmt w:val="bullet"/>
      <w:lvlText w:val="○"/>
      <w:lvlJc w:val="left"/>
      <w:pPr>
        <w:widowControl w:val="1"/>
        <w:ind w:left="5760" w:hanging="360"/>
      </w:pPr>
      <w:rPr/>
    </w:lvl>
    <w:lvl w:ilvl="8">
      <w:start w:val="1"/>
      <w:numFmt w:val="bullet"/>
      <w:lvlText w:val="▪"/>
      <w:lvlJc w:val="left"/>
      <w:pPr>
        <w:widowControl w:val="1"/>
        <w:ind w:left="6480" w:hanging="360"/>
      </w:pPr>
      <w:rPr/>
    </w:lvl>
  </w:abstractNum>
  <w:abstractNum w:abstractNumId="60400707">
    <w:lvl w:ilvl="0">
      <w:start w:val="1"/>
      <w:numFmt w:val="bullet"/>
      <w:lvlText w:val="●"/>
      <w:lvlJc w:val="left"/>
      <w:pPr>
        <w:widowControl w:val="1"/>
        <w:ind w:left="720" w:hanging="360"/>
      </w:pPr>
      <w:rPr/>
    </w:lvl>
    <w:lvl w:ilvl="1">
      <w:start w:val="1"/>
      <w:numFmt w:val="bullet"/>
      <w:lvlText w:val="○"/>
      <w:lvlJc w:val="left"/>
      <w:pPr>
        <w:widowControl w:val="1"/>
        <w:ind w:left="1440" w:hanging="360"/>
      </w:pPr>
      <w:rPr/>
    </w:lvl>
    <w:lvl w:ilvl="2">
      <w:start w:val="1"/>
      <w:numFmt w:val="bullet"/>
      <w:lvlText w:val="▪"/>
      <w:lvlJc w:val="left"/>
      <w:pPr>
        <w:widowControl w:val="1"/>
        <w:ind w:left="2160" w:hanging="360"/>
      </w:pPr>
      <w:rPr/>
    </w:lvl>
    <w:lvl w:ilvl="3">
      <w:start w:val="1"/>
      <w:numFmt w:val="bullet"/>
      <w:lvlText w:val="●"/>
      <w:lvlJc w:val="left"/>
      <w:pPr>
        <w:widowControl w:val="1"/>
        <w:ind w:left="2880" w:hanging="360"/>
      </w:pPr>
      <w:rPr/>
    </w:lvl>
    <w:lvl w:ilvl="4">
      <w:start w:val="1"/>
      <w:numFmt w:val="bullet"/>
      <w:lvlText w:val="○"/>
      <w:lvlJc w:val="left"/>
      <w:pPr>
        <w:widowControl w:val="1"/>
        <w:ind w:left="3600" w:hanging="360"/>
      </w:pPr>
      <w:rPr/>
    </w:lvl>
    <w:lvl w:ilvl="5">
      <w:start w:val="1"/>
      <w:numFmt w:val="bullet"/>
      <w:lvlText w:val="▪"/>
      <w:lvlJc w:val="left"/>
      <w:pPr>
        <w:widowControl w:val="1"/>
        <w:ind w:left="4320" w:hanging="360"/>
      </w:pPr>
      <w:rPr/>
    </w:lvl>
    <w:lvl w:ilvl="6">
      <w:start w:val="1"/>
      <w:numFmt w:val="bullet"/>
      <w:lvlText w:val="●"/>
      <w:lvlJc w:val="left"/>
      <w:pPr>
        <w:widowControl w:val="1"/>
        <w:ind w:left="5040" w:hanging="360"/>
      </w:pPr>
      <w:rPr/>
    </w:lvl>
    <w:lvl w:ilvl="7">
      <w:start w:val="1"/>
      <w:numFmt w:val="bullet"/>
      <w:lvlText w:val="○"/>
      <w:lvlJc w:val="left"/>
      <w:pPr>
        <w:widowControl w:val="1"/>
        <w:ind w:left="5760" w:hanging="360"/>
      </w:pPr>
      <w:rPr/>
    </w:lvl>
    <w:lvl w:ilvl="8">
      <w:start w:val="1"/>
      <w:numFmt w:val="bullet"/>
      <w:lvlText w:val="▪"/>
      <w:lvlJc w:val="left"/>
      <w:pPr>
        <w:widowControl w:val="1"/>
        <w:ind w:left="6480" w:hanging="360"/>
      </w:pPr>
      <w:rPr/>
    </w:lvl>
  </w:abstractNum>
  <w:abstractNum w:abstractNumId="98421093">
    <w:lvl w:ilvl="0">
      <w:start w:val="1"/>
      <w:numFmt w:val="bullet"/>
      <w:lvlText w:val="●"/>
      <w:lvlJc w:val="left"/>
      <w:pPr>
        <w:widowControl w:val="1"/>
        <w:ind w:left="720" w:hanging="360"/>
      </w:pPr>
      <w:rPr/>
    </w:lvl>
    <w:lvl w:ilvl="1">
      <w:start w:val="1"/>
      <w:numFmt w:val="bullet"/>
      <w:lvlText w:val="○"/>
      <w:lvlJc w:val="left"/>
      <w:pPr>
        <w:widowControl w:val="1"/>
        <w:ind w:left="1440" w:hanging="360"/>
      </w:pPr>
      <w:rPr/>
    </w:lvl>
    <w:lvl w:ilvl="2">
      <w:start w:val="1"/>
      <w:numFmt w:val="bullet"/>
      <w:lvlText w:val="▪"/>
      <w:lvlJc w:val="left"/>
      <w:pPr>
        <w:widowControl w:val="1"/>
        <w:ind w:left="2160" w:hanging="360"/>
      </w:pPr>
      <w:rPr/>
    </w:lvl>
    <w:lvl w:ilvl="3">
      <w:start w:val="1"/>
      <w:numFmt w:val="bullet"/>
      <w:lvlText w:val="●"/>
      <w:lvlJc w:val="left"/>
      <w:pPr>
        <w:widowControl w:val="1"/>
        <w:ind w:left="2880" w:hanging="360"/>
      </w:pPr>
      <w:rPr/>
    </w:lvl>
    <w:lvl w:ilvl="4">
      <w:start w:val="1"/>
      <w:numFmt w:val="bullet"/>
      <w:lvlText w:val="○"/>
      <w:lvlJc w:val="left"/>
      <w:pPr>
        <w:widowControl w:val="1"/>
        <w:ind w:left="3600" w:hanging="360"/>
      </w:pPr>
      <w:rPr/>
    </w:lvl>
    <w:lvl w:ilvl="5">
      <w:start w:val="1"/>
      <w:numFmt w:val="bullet"/>
      <w:lvlText w:val="▪"/>
      <w:lvlJc w:val="left"/>
      <w:pPr>
        <w:widowControl w:val="1"/>
        <w:ind w:left="4320" w:hanging="360"/>
      </w:pPr>
      <w:rPr/>
    </w:lvl>
    <w:lvl w:ilvl="6">
      <w:start w:val="1"/>
      <w:numFmt w:val="bullet"/>
      <w:lvlText w:val="●"/>
      <w:lvlJc w:val="left"/>
      <w:pPr>
        <w:widowControl w:val="1"/>
        <w:ind w:left="5040" w:hanging="360"/>
      </w:pPr>
      <w:rPr/>
    </w:lvl>
    <w:lvl w:ilvl="7">
      <w:start w:val="1"/>
      <w:numFmt w:val="bullet"/>
      <w:lvlText w:val="○"/>
      <w:lvlJc w:val="left"/>
      <w:pPr>
        <w:widowControl w:val="1"/>
        <w:ind w:left="5760" w:hanging="360"/>
      </w:pPr>
      <w:rPr/>
    </w:lvl>
    <w:lvl w:ilvl="8">
      <w:start w:val="1"/>
      <w:numFmt w:val="bullet"/>
      <w:lvlText w:val="▪"/>
      <w:lvlJc w:val="left"/>
      <w:pPr>
        <w:widowControl w:val="1"/>
        <w:ind w:left="6480" w:hanging="360"/>
      </w:pPr>
      <w:rPr/>
    </w:lvl>
  </w:abstractNum>
  <w:abstractNum w:abstractNumId="97951254">
    <w:lvl w:ilvl="0">
      <w:start w:val="1"/>
      <w:numFmt w:val="bullet"/>
      <w:lvlText w:val="●"/>
      <w:lvlJc w:val="left"/>
      <w:pPr>
        <w:widowControl w:val="1"/>
        <w:ind w:left="720" w:hanging="360"/>
      </w:pPr>
      <w:rPr/>
    </w:lvl>
    <w:lvl w:ilvl="1">
      <w:start w:val="1"/>
      <w:numFmt w:val="bullet"/>
      <w:lvlText w:val="○"/>
      <w:lvlJc w:val="left"/>
      <w:pPr>
        <w:widowControl w:val="1"/>
        <w:ind w:left="1440" w:hanging="360"/>
      </w:pPr>
      <w:rPr/>
    </w:lvl>
    <w:lvl w:ilvl="2">
      <w:start w:val="1"/>
      <w:numFmt w:val="bullet"/>
      <w:lvlText w:val="▪"/>
      <w:lvlJc w:val="left"/>
      <w:pPr>
        <w:widowControl w:val="1"/>
        <w:ind w:left="2160" w:hanging="360"/>
      </w:pPr>
      <w:rPr/>
    </w:lvl>
    <w:lvl w:ilvl="3">
      <w:start w:val="1"/>
      <w:numFmt w:val="bullet"/>
      <w:lvlText w:val="●"/>
      <w:lvlJc w:val="left"/>
      <w:pPr>
        <w:widowControl w:val="1"/>
        <w:ind w:left="2880" w:hanging="360"/>
      </w:pPr>
      <w:rPr/>
    </w:lvl>
    <w:lvl w:ilvl="4">
      <w:start w:val="1"/>
      <w:numFmt w:val="bullet"/>
      <w:lvlText w:val="○"/>
      <w:lvlJc w:val="left"/>
      <w:pPr>
        <w:widowControl w:val="1"/>
        <w:ind w:left="3600" w:hanging="360"/>
      </w:pPr>
      <w:rPr/>
    </w:lvl>
    <w:lvl w:ilvl="5">
      <w:start w:val="1"/>
      <w:numFmt w:val="bullet"/>
      <w:lvlText w:val="▪"/>
      <w:lvlJc w:val="left"/>
      <w:pPr>
        <w:widowControl w:val="1"/>
        <w:ind w:left="4320" w:hanging="360"/>
      </w:pPr>
      <w:rPr/>
    </w:lvl>
    <w:lvl w:ilvl="6">
      <w:start w:val="1"/>
      <w:numFmt w:val="bullet"/>
      <w:lvlText w:val="●"/>
      <w:lvlJc w:val="left"/>
      <w:pPr>
        <w:widowControl w:val="1"/>
        <w:ind w:left="5040" w:hanging="360"/>
      </w:pPr>
      <w:rPr/>
    </w:lvl>
    <w:lvl w:ilvl="7">
      <w:start w:val="1"/>
      <w:numFmt w:val="bullet"/>
      <w:lvlText w:val="○"/>
      <w:lvlJc w:val="left"/>
      <w:pPr>
        <w:widowControl w:val="1"/>
        <w:ind w:left="5760" w:hanging="360"/>
      </w:pPr>
      <w:rPr/>
    </w:lvl>
    <w:lvl w:ilvl="8">
      <w:start w:val="1"/>
      <w:numFmt w:val="bullet"/>
      <w:lvlText w:val="▪"/>
      <w:lvlJc w:val="left"/>
      <w:pPr>
        <w:widowControl w:val="1"/>
        <w:ind w:left="6480" w:hanging="360"/>
      </w:pPr>
      <w:rPr/>
    </w:lvl>
  </w:abstractNum>
  <w:abstractNum w:abstractNumId="64507556">
    <w:lvl w:ilvl="0">
      <w:start w:val="1"/>
      <w:numFmt w:val="bullet"/>
      <w:lvlText w:val="●"/>
      <w:lvlJc w:val="left"/>
      <w:pPr>
        <w:widowControl w:val="1"/>
        <w:ind w:left="720" w:hanging="360"/>
      </w:pPr>
      <w:rPr/>
    </w:lvl>
    <w:lvl w:ilvl="1">
      <w:start w:val="1"/>
      <w:numFmt w:val="bullet"/>
      <w:lvlText w:val="○"/>
      <w:lvlJc w:val="left"/>
      <w:pPr>
        <w:widowControl w:val="1"/>
        <w:ind w:left="1440" w:hanging="360"/>
      </w:pPr>
      <w:rPr/>
    </w:lvl>
    <w:lvl w:ilvl="2">
      <w:start w:val="1"/>
      <w:numFmt w:val="bullet"/>
      <w:lvlText w:val="▪"/>
      <w:lvlJc w:val="left"/>
      <w:pPr>
        <w:widowControl w:val="1"/>
        <w:ind w:left="2160" w:hanging="360"/>
      </w:pPr>
      <w:rPr/>
    </w:lvl>
    <w:lvl w:ilvl="3">
      <w:start w:val="1"/>
      <w:numFmt w:val="bullet"/>
      <w:lvlText w:val="●"/>
      <w:lvlJc w:val="left"/>
      <w:pPr>
        <w:widowControl w:val="1"/>
        <w:ind w:left="2880" w:hanging="360"/>
      </w:pPr>
      <w:rPr/>
    </w:lvl>
    <w:lvl w:ilvl="4">
      <w:start w:val="1"/>
      <w:numFmt w:val="bullet"/>
      <w:lvlText w:val="○"/>
      <w:lvlJc w:val="left"/>
      <w:pPr>
        <w:widowControl w:val="1"/>
        <w:ind w:left="3600" w:hanging="360"/>
      </w:pPr>
      <w:rPr/>
    </w:lvl>
    <w:lvl w:ilvl="5">
      <w:start w:val="1"/>
      <w:numFmt w:val="bullet"/>
      <w:lvlText w:val="▪"/>
      <w:lvlJc w:val="left"/>
      <w:pPr>
        <w:widowControl w:val="1"/>
        <w:ind w:left="4320" w:hanging="360"/>
      </w:pPr>
      <w:rPr/>
    </w:lvl>
    <w:lvl w:ilvl="6">
      <w:start w:val="1"/>
      <w:numFmt w:val="bullet"/>
      <w:lvlText w:val="●"/>
      <w:lvlJc w:val="left"/>
      <w:pPr>
        <w:widowControl w:val="1"/>
        <w:ind w:left="5040" w:hanging="360"/>
      </w:pPr>
      <w:rPr/>
    </w:lvl>
    <w:lvl w:ilvl="7">
      <w:start w:val="1"/>
      <w:numFmt w:val="bullet"/>
      <w:lvlText w:val="○"/>
      <w:lvlJc w:val="left"/>
      <w:pPr>
        <w:widowControl w:val="1"/>
        <w:ind w:left="5760" w:hanging="360"/>
      </w:pPr>
      <w:rPr/>
    </w:lvl>
    <w:lvl w:ilvl="8">
      <w:start w:val="1"/>
      <w:numFmt w:val="bullet"/>
      <w:lvlText w:val="▪"/>
      <w:lvlJc w:val="left"/>
      <w:pPr>
        <w:widowControl w:val="1"/>
        <w:ind w:left="6480" w:hanging="360"/>
      </w:pPr>
      <w:rPr/>
    </w:lvl>
  </w:abstractNum>
  <w:abstractNum w:abstractNumId="16549520">
    <w:lvl w:ilvl="0">
      <w:start w:val="1"/>
      <w:numFmt w:val="bullet"/>
      <w:lvlText w:val="●"/>
      <w:lvlJc w:val="left"/>
      <w:pPr>
        <w:widowControl w:val="1"/>
        <w:ind w:left="720" w:hanging="360"/>
      </w:pPr>
      <w:rPr/>
    </w:lvl>
    <w:lvl w:ilvl="1">
      <w:start w:val="1"/>
      <w:numFmt w:val="bullet"/>
      <w:lvlText w:val="○"/>
      <w:lvlJc w:val="left"/>
      <w:pPr>
        <w:widowControl w:val="1"/>
        <w:ind w:left="1440" w:hanging="360"/>
      </w:pPr>
      <w:rPr/>
    </w:lvl>
    <w:lvl w:ilvl="2">
      <w:start w:val="1"/>
      <w:numFmt w:val="bullet"/>
      <w:lvlText w:val="▪"/>
      <w:lvlJc w:val="left"/>
      <w:pPr>
        <w:widowControl w:val="1"/>
        <w:ind w:left="2160" w:hanging="360"/>
      </w:pPr>
      <w:rPr/>
    </w:lvl>
    <w:lvl w:ilvl="3">
      <w:start w:val="1"/>
      <w:numFmt w:val="bullet"/>
      <w:lvlText w:val="●"/>
      <w:lvlJc w:val="left"/>
      <w:pPr>
        <w:widowControl w:val="1"/>
        <w:ind w:left="2880" w:hanging="360"/>
      </w:pPr>
      <w:rPr/>
    </w:lvl>
    <w:lvl w:ilvl="4">
      <w:start w:val="1"/>
      <w:numFmt w:val="bullet"/>
      <w:lvlText w:val="○"/>
      <w:lvlJc w:val="left"/>
      <w:pPr>
        <w:widowControl w:val="1"/>
        <w:ind w:left="3600" w:hanging="360"/>
      </w:pPr>
      <w:rPr/>
    </w:lvl>
    <w:lvl w:ilvl="5">
      <w:start w:val="1"/>
      <w:numFmt w:val="bullet"/>
      <w:lvlText w:val="▪"/>
      <w:lvlJc w:val="left"/>
      <w:pPr>
        <w:widowControl w:val="1"/>
        <w:ind w:left="4320" w:hanging="360"/>
      </w:pPr>
      <w:rPr/>
    </w:lvl>
    <w:lvl w:ilvl="6">
      <w:start w:val="1"/>
      <w:numFmt w:val="bullet"/>
      <w:lvlText w:val="●"/>
      <w:lvlJc w:val="left"/>
      <w:pPr>
        <w:widowControl w:val="1"/>
        <w:ind w:left="5040" w:hanging="360"/>
      </w:pPr>
      <w:rPr/>
    </w:lvl>
    <w:lvl w:ilvl="7">
      <w:start w:val="1"/>
      <w:numFmt w:val="bullet"/>
      <w:lvlText w:val="○"/>
      <w:lvlJc w:val="left"/>
      <w:pPr>
        <w:widowControl w:val="1"/>
        <w:ind w:left="5760" w:hanging="360"/>
      </w:pPr>
      <w:rPr/>
    </w:lvl>
    <w:lvl w:ilvl="8">
      <w:start w:val="1"/>
      <w:numFmt w:val="bullet"/>
      <w:lvlText w:val="▪"/>
      <w:lvlJc w:val="left"/>
      <w:pPr>
        <w:widowControl w:val="1"/>
        <w:ind w:left="6480" w:hanging="360"/>
      </w:pPr>
      <w:rPr/>
    </w:lvl>
  </w:abstractNum>
  <w:num w:numId="1">
    <w:abstractNumId w:val="0"/>
  </w:num>
  <w:num w:numId="47362105">
    <w:abstractNumId w:val="96809697"/>
  </w:num>
  <w:num w:numId="86152336">
    <w:abstractNumId w:val="16549520"/>
  </w:num>
  <w:num w:numId="60185567">
    <w:abstractNumId w:val="17906473"/>
  </w:num>
  <w:num w:numId="86656433">
    <w:abstractNumId w:val="46607375"/>
  </w:num>
  <w:num w:numId="99660639">
    <w:abstractNumId w:val="97951254"/>
  </w:num>
  <w:num w:numId="75840061">
    <w:abstractNumId w:val="98421093"/>
  </w:num>
  <w:num w:numId="21557001">
    <w:abstractNumId w:val="65242016"/>
  </w:num>
  <w:num w:numId="70353730">
    <w:abstractNumId w:val="64507556"/>
  </w:num>
  <w:num w:numId="70313266">
    <w:abstractNumId w:val="60400707"/>
  </w:num>
  <w:num w:numId="62929839">
    <w:abstractNumId w:val="20772138"/>
  </w:num>
  <w:num w:numId="52195113">
    <w:abstractNumId w:val="11578797"/>
  </w:num>
</w:numbering>
</file>

<file path=word/settings.xml><?xml version="1.0" encoding="utf-8"?>
<w:settings xmlns:w="http://schemas.openxmlformats.org/wordprocessingml/2006/main">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themeFontLang w:val="en-US"/>
  <w:evenAndOddHeaders w:val="0"/>
</w:settings>
</file>

<file path=word/styles.xml><?xml version="1.0" encoding="utf-8"?>
<w:styles xmlns:w="http://schemas.openxmlformats.org/wordprocessingml/2006/main">
  <w:docDefaults>
    <w:rPrDefault>
      <w:rPr>
        <w:rFonts w:ascii="Aptos" w:eastAsia="Aptos" w:hAnsi="Aptos" w:cs="Aptos"/>
        <w:sz w:val="24"/>
      </w:rPr>
    </w:rPrDefault>
    <w:pPrDefault>
      <w:pPr>
        <w:spacing w:line="277.99999237060547" w:lineRule="auto" w:after="160.0"/>
        <w:widowControl w:val="1"/>
      </w:pPr>
    </w:pPrDefault>
  </w:docDefaults>
  <w:style w:type="paragraph" w:default="1" w:styleId="Normal">
    <w:name w:val="Normal"/>
    <w:uiPriority w:val="1"/>
    <w:next w:val="Normal"/>
    <w:pPr>
      <w:spacing w:line="277.99999237060547" w:lineRule="auto" w:after="160.0"/>
      <w:widowControl w:val="1"/>
    </w:pPr>
    <w:rPr>
      <w:rFonts w:ascii="Aptos" w:eastAsia="Aptos" w:hAnsi="Aptos" w:cs="Aptos"/>
      <w:sz w:val="24"/>
    </w:rPr>
    <w:aliases w:val="Normal"/>
    <w:unhideWhenUsed/>
    <w:qFormat/>
  </w:style>
  <w:style w:type="paragraph" w:styleId="Heading1">
    <w:name w:val="Heading 1"/>
    <w:uiPriority w:val="1"/>
    <w:basedOn w:val="Normal"/>
    <w:next w:val="Normal"/>
    <w:link w:val="Heading1Char"/>
    <w:pPr>
      <w:keepNext w:val="1"/>
      <w:keepLines w:val="1"/>
      <w:spacing w:after="80.0" w:before="360.0"/>
      <w:widowControl w:val="1"/>
    </w:pPr>
    <w:rPr>
      <w:rFonts w:ascii="Aptos Display" w:eastAsia="Aptos Display" w:hAnsi="Aptos Display" w:cs="Aptos Display"/>
      <w:color w:val="156082" w:themeColor="accent1" w:themeShade="BF"/>
      <w:sz w:val="40"/>
    </w:rPr>
    <w:aliases w:val="heading 1"/>
    <w:unhideWhenUsed/>
    <w:qFormat/>
  </w:style>
  <w:style w:type="paragraph" w:styleId="Heading2">
    <w:name w:val="Heading 2"/>
    <w:uiPriority w:val="1"/>
    <w:basedOn w:val="Normal"/>
    <w:next w:val="Normal"/>
    <w:link w:val="Heading2Char"/>
    <w:pPr>
      <w:keepNext w:val="1"/>
      <w:keepLines w:val="1"/>
      <w:spacing w:after="80.0" w:before="160.0"/>
      <w:widowControl w:val="1"/>
    </w:pPr>
    <w:rPr>
      <w:rFonts w:ascii="Aptos Display" w:eastAsia="Aptos Display" w:hAnsi="Aptos Display" w:cs="Aptos Display"/>
      <w:color w:val="156082" w:themeColor="accent1" w:themeShade="BF"/>
      <w:sz w:val="32"/>
    </w:rPr>
    <w:aliases w:val="heading 2"/>
    <w:unhideWhenUsed/>
    <w:qFormat/>
  </w:style>
  <w:style w:type="paragraph" w:styleId="Heading3">
    <w:name w:val="Heading 3"/>
    <w:uiPriority w:val="1"/>
    <w:basedOn w:val="Normal"/>
    <w:next w:val="Normal"/>
    <w:link w:val="Heading3Char"/>
    <w:pPr>
      <w:keepNext w:val="1"/>
      <w:keepLines w:val="1"/>
      <w:spacing w:after="80.0" w:before="160.0"/>
      <w:widowControl w:val="1"/>
    </w:pPr>
    <w:rPr>
      <w:color w:val="156082" w:themeColor="accent1" w:themeShade="BF"/>
      <w:sz w:val="28"/>
    </w:rPr>
    <w:aliases w:val="heading 3"/>
    <w:unhideWhenUsed/>
    <w:qFormat/>
  </w:style>
  <w:style w:type="paragraph" w:styleId="Heading4">
    <w:name w:val="Heading 4"/>
    <w:uiPriority w:val="1"/>
    <w:basedOn w:val="Normal"/>
    <w:next w:val="Normal"/>
    <w:link w:val="Heading4Char"/>
    <w:pPr>
      <w:keepNext w:val="1"/>
      <w:keepLines w:val="1"/>
      <w:spacing w:after="40.0" w:before="80.0"/>
      <w:widowControl w:val="1"/>
    </w:pPr>
    <w:rPr>
      <w:i w:val="true"/>
      <w:color w:val="156082" w:themeColor="accent1" w:themeShade="BF"/>
    </w:rPr>
    <w:aliases w:val="heading 4"/>
    <w:unhideWhenUsed/>
    <w:qFormat/>
  </w:style>
  <w:style w:type="paragraph" w:styleId="Heading5">
    <w:name w:val="Heading 5"/>
    <w:uiPriority w:val="1"/>
    <w:basedOn w:val="Normal"/>
    <w:next w:val="Normal"/>
    <w:link w:val="Heading5Char"/>
    <w:pPr>
      <w:keepNext w:val="1"/>
      <w:keepLines w:val="1"/>
      <w:spacing w:after="40.0" w:before="80.0"/>
      <w:widowControl w:val="1"/>
    </w:pPr>
    <w:rPr>
      <w:color w:val="156082" w:themeColor="accent1" w:themeShade="BF"/>
    </w:rPr>
    <w:aliases w:val="heading 5"/>
    <w:unhideWhenUsed/>
    <w:qFormat/>
  </w:style>
  <w:style w:type="paragraph" w:styleId="Heading6">
    <w:name w:val="Heading 6"/>
    <w:uiPriority w:val="1"/>
    <w:basedOn w:val="Normal"/>
    <w:next w:val="Normal"/>
    <w:link w:val="Heading6Char"/>
    <w:pPr>
      <w:keepNext w:val="1"/>
      <w:keepLines w:val="1"/>
      <w:spacing w:after="0.0" w:before="40.0"/>
      <w:widowControl w:val="1"/>
    </w:pPr>
    <w:rPr>
      <w:i w:val="true"/>
      <w:color w:val="000000" w:themeColor="text1" w:themeTint="A5"/>
    </w:rPr>
    <w:aliases w:val="heading 6"/>
    <w:unhideWhenUsed/>
    <w:qFormat/>
  </w:style>
  <w:style w:type="paragraph" w:styleId="Heading7">
    <w:name w:val="Heading 7"/>
    <w:uiPriority w:val="1"/>
    <w:basedOn w:val="Normal"/>
    <w:next w:val="Normal"/>
    <w:link w:val="Heading7Char"/>
    <w:pPr>
      <w:keepNext w:val="1"/>
      <w:keepLines w:val="1"/>
      <w:spacing w:after="0.0" w:before="40.0"/>
      <w:widowControl w:val="1"/>
    </w:pPr>
    <w:rPr>
      <w:color w:val="000000" w:themeColor="text1" w:themeTint="A5"/>
    </w:rPr>
    <w:aliases w:val="heading 7"/>
    <w:unhideWhenUsed/>
    <w:qFormat/>
  </w:style>
  <w:style w:type="paragraph" w:styleId="Heading8">
    <w:name w:val="Heading 8"/>
    <w:uiPriority w:val="1"/>
    <w:basedOn w:val="Normal"/>
    <w:next w:val="Normal"/>
    <w:link w:val="Heading8Char"/>
    <w:pPr>
      <w:keepNext w:val="1"/>
      <w:keepLines w:val="1"/>
      <w:spacing w:after="0.0"/>
      <w:widowControl w:val="1"/>
    </w:pPr>
    <w:rPr>
      <w:i w:val="true"/>
      <w:color w:val="000000" w:themeColor="text1" w:themeTint="D8"/>
    </w:rPr>
    <w:aliases w:val="heading 8"/>
    <w:unhideWhenUsed/>
    <w:qFormat/>
  </w:style>
  <w:style w:type="paragraph" w:styleId="Heading9">
    <w:name w:val="Heading 9"/>
    <w:uiPriority w:val="1"/>
    <w:basedOn w:val="Normal"/>
    <w:next w:val="Normal"/>
    <w:link w:val="Heading9Char"/>
    <w:pPr>
      <w:keepNext w:val="1"/>
      <w:keepLines w:val="1"/>
      <w:spacing w:after="0.0"/>
      <w:widowControl w:val="1"/>
    </w:pPr>
    <w:rPr>
      <w:color w:val="000000" w:themeColor="text1" w:themeTint="D8"/>
    </w:rPr>
    <w:aliases w:val="heading 9"/>
    <w:unhideWhenUsed/>
    <w:qFormat/>
  </w:style>
  <w:style w:type="paragraph" w:styleId="Title">
    <w:name w:val="Title"/>
    <w:uiPriority w:val="1"/>
    <w:basedOn w:val="Normal"/>
    <w:next w:val="Normal"/>
    <w:pPr>
      <w:spacing w:line="240.0" w:lineRule="auto" w:after="80.0"/>
      <w:widowControl w:val="1"/>
    </w:pPr>
    <w:rPr>
      <w:rFonts w:ascii="Aptos Display" w:eastAsia="Aptos Display" w:hAnsi="Aptos Display" w:cs="Aptos Display"/>
      <w:spacing w:val="0"/>
      <w:sz w:val="56"/>
    </w:rPr>
    <w:aliases w:val="Title"/>
    <w:unhideWhenUsed/>
    <w:qFormat/>
  </w:style>
  <w:style w:type="paragraph" w:styleId="Subtitle">
    <w:name w:val="Subtitle"/>
    <w:uiPriority w:val="1"/>
    <w:basedOn w:val="Normal"/>
    <w:next w:val="Normal"/>
    <w:pPr>
      <w:widowControl w:val="1"/>
    </w:pPr>
    <w:rPr>
      <w:color w:val="000000" w:themeColor="text1" w:themeTint="A5"/>
      <w:spacing w:val="0"/>
      <w:sz w:val="28"/>
    </w:rPr>
    <w:aliases w:val="Subtitle"/>
    <w:unhideWhenUsed/>
    <w:qFormat/>
  </w:style>
  <w:style w:type="paragraph" w:styleId="Quote">
    <w:name w:val="Quote"/>
    <w:uiPriority w:val="1"/>
    <w:basedOn w:val="Normal"/>
    <w:next w:val="Normal"/>
    <w:pPr>
      <w:spacing w:before="160.0"/>
      <w:jc w:val="center"/>
      <w:widowControl w:val="1"/>
    </w:pPr>
    <w:rPr>
      <w:i w:val="true"/>
      <w:color w:val="000000" w:themeColor="text1" w:themeTint="BF"/>
    </w:rPr>
    <w:aliases w:val="Quote"/>
    <w:unhideWhenUsed/>
    <w:qFormat/>
  </w:style>
  <w:style w:type="paragraph" w:styleId="IntenseQuote">
    <w:name w:val="Intense Quote"/>
    <w:uiPriority w:val="1"/>
    <w:basedOn w:val="Normal"/>
    <w:next w:val="Normal"/>
    <w:pPr>
      <w:spacing w:after="360.0" w:before="360.0"/>
      <w:pBdr>
        <w:top w:val="single" w:color="156082" w:themeColor="accent1" w:themeShade="BF" w:sz="6" w:space="10"/>
        <w:bottom w:val="single" w:color="156082" w:themeColor="accent1" w:themeShade="BF" w:sz="6" w:space="10"/>
      </w:pBdr>
      <w:jc w:val="center"/>
      <w:widowControl w:val="1"/>
      <w:ind w:left="864" w:right="864"/>
    </w:pPr>
    <w:rPr>
      <w:i w:val="true"/>
      <w:color w:val="156082" w:themeColor="accent1" w:themeShade="BF"/>
    </w:rPr>
    <w:aliases w:val="Intense Quote"/>
    <w:unhideWhenUsed/>
    <w:qFormat/>
  </w:style>
  <w:style w:type="paragraph" w:styleId="ListParagraph">
    <w:name w:val="List Paragraph"/>
    <w:uiPriority w:val="1"/>
    <w:basedOn w:val="Normal"/>
    <w:next w:val="ListParagraph"/>
    <w:pPr>
      <w:widowControl w:val="1"/>
      <w:ind w:left="720"/>
    </w:pPr>
    <w:rPr/>
    <w:aliases w:val="List Paragraph"/>
    <w:unhideWhenUsed/>
    <w:qFormat/>
  </w:style>
  <w:style w:type="paragraph" w:styleId="NoSpacing">
    <w:name w:val="No Spacing"/>
    <w:uiPriority w:val="1"/>
    <w:basedOn w:val="Normal"/>
    <w:next w:val="Normal"/>
    <w:pPr>
      <w:spacing w:line="240.0"/>
      <w:widowControl w:val="1"/>
    </w:pPr>
    <w:rPr/>
    <w:unhideWhenUsed/>
    <w:qFormat/>
  </w:style>
  <w:style w:type="character" w:styleId="Hyperlink">
    <w:name w:val="Hyperlink"/>
    <w:uiPriority w:val="1"/>
    <w:basedOn w:val="DefaultParagraphFont"/>
    <w:rPr>
      <w:color w:val="467886" w:themeColor="hyperlink"/>
      <w:u w:val="single"/>
    </w:rPr>
    <w:unhideWhenUsed/>
    <w:qFormat/>
  </w:style>
  <w:style w:type="character" w:styleId="Heading4Char">
    <w:name w:val="Heading 4 Char"/>
    <w:uiPriority w:val="1"/>
    <w:basedOn w:val="DefaultParagraphFont"/>
    <w:link w:val="Heading4"/>
    <w:rPr>
      <w:i w:val="true"/>
      <w:color w:val="156082" w:themeColor="accent1" w:themeShade="BF"/>
    </w:rPr>
    <w:aliases w:val="Heading 4 Char"/>
    <w:unhideWhenUsed/>
    <w:qFormat/>
  </w:style>
  <w:style w:type="character" w:styleId="UnresolvedMention">
    <w:name w:val="Unresolved Mention"/>
    <w:uiPriority w:val="1"/>
    <w:basedOn w:val="DefaultParagraphFont"/>
    <w:rPr>
      <w:color w:val="605E5C"/>
      <w:shd w:fill="E1DFDD" w:val="clear" w:color="auto"/>
    </w:rPr>
    <w:unhideWhenUsed/>
    <w:qFormat/>
  </w:style>
  <w:style w:type="character" w:styleId="Heading9Char">
    <w:name w:val="Heading 9 Char"/>
    <w:uiPriority w:val="1"/>
    <w:basedOn w:val="DefaultParagraphFont"/>
    <w:link w:val="Heading9"/>
    <w:rPr>
      <w:color w:val="000000" w:themeColor="text1" w:themeTint="D8"/>
    </w:rPr>
    <w:aliases w:val="Heading 9 Char"/>
    <w:unhideWhenUsed/>
    <w:qFormat/>
  </w:style>
  <w:style w:type="character" w:styleId="DefaultParagraphFont">
    <w:name w:val="Default Paragraph Font"/>
    <w:uiPriority w:val="1"/>
    <w:rPr>
      <w:rFonts w:asciiTheme="minorHAnsi" w:eastAsiaTheme="minorHAnsi" w:hAnsiTheme="minorHAnsi" w:cstheme="minorHAnsi"/>
      <w:sz w:val="24"/>
    </w:rPr>
    <w:aliases w:val="Default Paragraph Font"/>
    <w:unhideWhenUsed/>
    <w:qFormat/>
  </w:style>
  <w:style w:type="character" w:styleId="SubtitleChar">
    <w:name w:val="Subtitle Char"/>
    <w:uiPriority w:val="1"/>
    <w:basedOn w:val="DefaultParagraphFont"/>
    <w:link w:val="Subtitle"/>
    <w:rPr>
      <w:color w:val="000000" w:themeColor="text1" w:themeTint="A5"/>
      <w:spacing w:val="0"/>
      <w:sz w:val="28"/>
    </w:rPr>
    <w:aliases w:val="Subtitle Char"/>
    <w:unhideWhenUsed/>
    <w:qFormat/>
  </w:style>
  <w:style w:type="character" w:styleId="Heading2Char">
    <w:name w:val="Heading 2 Char"/>
    <w:uiPriority w:val="1"/>
    <w:basedOn w:val="DefaultParagraphFont"/>
    <w:link w:val="Heading2"/>
    <w:rPr>
      <w:rFonts w:ascii="Aptos Display" w:eastAsia="Aptos Display" w:hAnsi="Aptos Display" w:cs="Aptos Display"/>
      <w:color w:val="156082" w:themeColor="accent1" w:themeShade="BF"/>
      <w:sz w:val="32"/>
    </w:rPr>
    <w:aliases w:val="Heading 2 Char"/>
    <w:unhideWhenUsed/>
    <w:qFormat/>
  </w:style>
  <w:style w:type="character" w:styleId="Heading8Char">
    <w:name w:val="Heading 8 Char"/>
    <w:uiPriority w:val="1"/>
    <w:basedOn w:val="DefaultParagraphFont"/>
    <w:link w:val="Heading8"/>
    <w:rPr>
      <w:i w:val="true"/>
      <w:color w:val="000000" w:themeColor="text1" w:themeTint="D8"/>
    </w:rPr>
    <w:aliases w:val="Heading 8 Char"/>
    <w:unhideWhenUsed/>
    <w:qFormat/>
  </w:style>
  <w:style w:type="character" w:styleId="Heading6Char">
    <w:name w:val="Heading 6 Char"/>
    <w:uiPriority w:val="1"/>
    <w:basedOn w:val="DefaultParagraphFont"/>
    <w:link w:val="Heading6"/>
    <w:rPr>
      <w:i w:val="true"/>
      <w:color w:val="000000" w:themeColor="text1" w:themeTint="A5"/>
    </w:rPr>
    <w:aliases w:val="Heading 6 Char"/>
    <w:unhideWhenUsed/>
    <w:qFormat/>
  </w:style>
  <w:style w:type="character" w:styleId="SubtleEmphasis">
    <w:name w:val="Subtle Emphasis"/>
    <w:uiPriority w:val="1"/>
    <w:basedOn w:val="DefaultParagraphFont"/>
    <w:rPr>
      <w:rFonts w:asciiTheme="minorHAnsi" w:eastAsiaTheme="minorHAnsi" w:hAnsiTheme="minorHAnsi" w:cstheme="minorHAnsi"/>
      <w:i w:val="true"/>
      <w:color w:val="000000" w:themeColor="text1" w:themeTint="3F"/>
      <w:sz w:val="24"/>
    </w:rPr>
    <w:unhideWhenUsed/>
    <w:qFormat/>
  </w:style>
  <w:style w:type="character" w:styleId="Emphasis">
    <w:name w:val="Emphasis"/>
    <w:uiPriority w:val="1"/>
    <w:basedOn w:val="DefaultParagraphFont"/>
    <w:rPr>
      <w:rFonts w:asciiTheme="minorHAnsi" w:eastAsiaTheme="minorHAnsi" w:hAnsiTheme="minorHAnsi" w:cstheme="minorHAnsi"/>
      <w:i w:val="true"/>
      <w:sz w:val="24"/>
    </w:rPr>
    <w:unhideWhenUsed/>
    <w:qFormat/>
  </w:style>
  <w:style w:type="character" w:styleId="IntenseEmphasis">
    <w:name w:val="Intense Emphasis"/>
    <w:uiPriority w:val="1"/>
    <w:basedOn w:val="DefaultParagraphFont"/>
    <w:rPr>
      <w:i w:val="true"/>
      <w:color w:val="156082" w:themeColor="accent1" w:themeShade="BF"/>
    </w:rPr>
    <w:aliases w:val="Intense Emphasis"/>
    <w:unhideWhenUsed/>
    <w:qFormat/>
  </w:style>
  <w:style w:type="character" w:styleId="TitleChar">
    <w:name w:val="Title Char"/>
    <w:uiPriority w:val="1"/>
    <w:basedOn w:val="DefaultParagraphFont"/>
    <w:link w:val="Title"/>
    <w:rPr>
      <w:rFonts w:ascii="Aptos Display" w:eastAsia="Aptos Display" w:hAnsi="Aptos Display" w:cs="Aptos Display"/>
      <w:spacing w:val="0"/>
      <w:sz w:val="56"/>
    </w:rPr>
    <w:aliases w:val="Title Char"/>
    <w:unhideWhenUsed/>
    <w:qFormat/>
  </w:style>
  <w:style w:type="character" w:styleId="Strong">
    <w:name w:val="Strong"/>
    <w:uiPriority w:val="1"/>
    <w:basedOn w:val="DefaultParagraphFont"/>
    <w:rPr>
      <w:b w:val="true"/>
      <w:rFonts w:asciiTheme="minorHAnsi" w:eastAsiaTheme="minorHAnsi" w:hAnsiTheme="minorHAnsi" w:cstheme="minorHAnsi"/>
      <w:sz w:val="24"/>
    </w:rPr>
    <w:unhideWhenUsed/>
    <w:qFormat/>
  </w:style>
  <w:style w:type="character" w:styleId="SubtleReference">
    <w:name w:val="Subtle Reference"/>
    <w:uiPriority w:val="1"/>
    <w:basedOn w:val="DefaultParagraphFont"/>
    <w:rPr>
      <w:rFonts w:asciiTheme="minorHAnsi" w:eastAsiaTheme="minorHAnsi" w:hAnsiTheme="minorHAnsi" w:cstheme="minorHAnsi"/>
      <w:color w:val="000000" w:themeColor="text1" w:themeTint="3F"/>
      <w:sz w:val="24"/>
      <w:u w:val="single"/>
      <w:smallCaps/>
    </w:rPr>
    <w:unhideWhenUsed/>
    <w:qFormat/>
  </w:style>
  <w:style w:type="character" w:styleId="IntenseReference">
    <w:name w:val="Intense Reference"/>
    <w:uiPriority w:val="1"/>
    <w:basedOn w:val="DefaultParagraphFont"/>
    <w:rPr>
      <w:b w:val="true"/>
      <w:color w:val="156082" w:themeColor="accent1" w:themeShade="BF"/>
      <w:spacing w:val="0"/>
      <w:smallCaps/>
    </w:rPr>
    <w:aliases w:val="Intense Reference"/>
    <w:unhideWhenUsed/>
    <w:qFormat/>
  </w:style>
  <w:style w:type="character" w:styleId="BookTitle">
    <w:name w:val="Book Title"/>
    <w:uiPriority w:val="1"/>
    <w:basedOn w:val="DefaultParagraphFont"/>
    <w:rPr>
      <w:b w:val="true"/>
      <w:rFonts w:asciiTheme="minorHAnsi" w:eastAsiaTheme="minorHAnsi" w:hAnsiTheme="minorHAnsi" w:cstheme="minorHAnsi"/>
      <w:sz w:val="24"/>
      <w:smallCaps/>
    </w:rPr>
    <w:unhideWhenUsed/>
    <w:qFormat/>
  </w:style>
  <w:style w:type="character" w:styleId="Heading7Char">
    <w:name w:val="Heading 7 Char"/>
    <w:uiPriority w:val="1"/>
    <w:basedOn w:val="DefaultParagraphFont"/>
    <w:link w:val="Heading7"/>
    <w:rPr>
      <w:color w:val="000000" w:themeColor="text1" w:themeTint="A5"/>
    </w:rPr>
    <w:aliases w:val="Heading 7 Char"/>
    <w:unhideWhenUsed/>
    <w:qFormat/>
  </w:style>
  <w:style w:type="character" w:styleId="Heading1Char">
    <w:name w:val="Heading 1 Char"/>
    <w:uiPriority w:val="1"/>
    <w:basedOn w:val="DefaultParagraphFont"/>
    <w:link w:val="Heading1"/>
    <w:rPr>
      <w:rFonts w:ascii="Aptos Display" w:eastAsia="Aptos Display" w:hAnsi="Aptos Display" w:cs="Aptos Display"/>
      <w:color w:val="156082" w:themeColor="accent1" w:themeShade="BF"/>
      <w:sz w:val="40"/>
    </w:rPr>
    <w:aliases w:val="Heading 1 Char"/>
    <w:unhideWhenUsed/>
    <w:qFormat/>
  </w:style>
  <w:style w:type="character" w:styleId="Heading3Char">
    <w:name w:val="Heading 3 Char"/>
    <w:uiPriority w:val="1"/>
    <w:basedOn w:val="DefaultParagraphFont"/>
    <w:link w:val="Heading3"/>
    <w:rPr>
      <w:color w:val="156082" w:themeColor="accent1" w:themeShade="BF"/>
      <w:sz w:val="28"/>
    </w:rPr>
    <w:aliases w:val="Heading 3 Char"/>
    <w:unhideWhenUsed/>
    <w:qFormat/>
  </w:style>
  <w:style w:type="character" w:styleId="Heading5Char">
    <w:name w:val="Heading 5 Char"/>
    <w:uiPriority w:val="1"/>
    <w:basedOn w:val="DefaultParagraphFont"/>
    <w:link w:val="Heading5"/>
    <w:rPr>
      <w:color w:val="156082" w:themeColor="accent1" w:themeShade="BF"/>
    </w:rPr>
    <w:aliases w:val="Heading 5 Char"/>
    <w:unhideWhenUsed/>
    <w:qFormat/>
  </w:style>
  <w:style w:type="character" w:styleId="QuoteChar">
    <w:name w:val="Quote Char"/>
    <w:uiPriority w:val="1"/>
    <w:basedOn w:val="DefaultParagraphFont"/>
    <w:rPr>
      <w:i w:val="true"/>
      <w:color w:val="000000" w:themeColor="text1" w:themeTint="BF"/>
    </w:rPr>
    <w:unhideWhenUsed/>
    <w:qFormat/>
  </w:style>
  <w:style w:type="character" w:styleId="IntenseQuoteChar">
    <w:name w:val="Intense Quote Char"/>
    <w:uiPriority w:val="1"/>
    <w:basedOn w:val="DefaultParagraphFont"/>
    <w:rPr>
      <w:i w:val="true"/>
      <w:color w:val="156082" w:themeColor="accent1" w:themeShade="BF"/>
    </w:rPr>
    <w:unhideWhenUsed/>
    <w:qFormat/>
  </w:style>
  <w:style w:type="table" w:styleId="6599482">
    <w:uiPriority w:val="1"/>
    <w:tblPr>
      <w:tblBorders>
        <w:top w:val="single" w:color="000000" w:sz="6"/>
        <w:left w:val="single" w:color="000000" w:sz="6"/>
        <w:bottom w:val="single" w:color="000000" w:sz="6"/>
        <w:right w:val="single" w:color="000000" w:sz="6"/>
        <w:insideH w:val="single" w:color="000000" w:sz="6"/>
        <w:insideV w:val="single" w:color="000000" w:sz="6"/>
      </w:tblBorders>
    </w:tblPr>
    <w:tcPr>
      <w:tcBorders>
        <w:top w:val="single" w:color="000000" w:sz="6"/>
        <w:left w:val="single" w:color="000000" w:sz="6"/>
        <w:bottom w:val="single" w:color="000000" w:sz="6"/>
        <w:right w:val="single" w:color="000000" w:sz="6"/>
        <w:insideH w:val="single" w:color="000000" w:sz="6"/>
        <w:insideV w:val="single" w:color="000000" w:sz="6"/>
      </w:tcBorders>
      <w:tcMar>
        <w:left w:w="90" w:type="dxa"/>
        <w:right w:w="90" w:type="dxa"/>
      </w:tcMar>
      <w:vAlign w:val="top"/>
    </w:tcPr>
    <w:unhideWhenUsed/>
    <w:qFormat/>
  </w:style>
</w:styles>
</file>

<file path=word/_rels/document.xml.rels><?xml version='1.0' encoding='UTF-8' ?><Relationships xmlns="http://schemas.openxmlformats.org/package/2006/relationships"><Relationship Id="rId1" Target="theme/theme1.xml" Type="http://schemas.openxmlformats.org/officeDocument/2006/relationships/theme" /><Relationship Id="rId2" Target="settings.xml" Type="http://schemas.openxmlformats.org/officeDocument/2006/relationships/settings" /><Relationship Id="rId3" Target="fontTable.xml" Type="http://schemas.openxmlformats.org/officeDocument/2006/relationships/fontTable" /><Relationship Id="rId4" Target="numbering.xml" Type="http://schemas.openxmlformats.org/officeDocument/2006/relationships/numbering" /><Relationship Id="rId5" Target="styles.xml" Type="http://schemas.openxmlformats.org/officeDocument/2006/relationships/styles" /><Relationship Id="rId6" Target="https://shows.acast.com/the-neighbourhood-watch-podcast" Type="http://schemas.openxmlformats.org/officeDocument/2006/relationships/hyperlink" TargetMode="External" /><Relationship Id="rId7" Target="https://s-url.co/Mv8yAA" Type="http://schemas.openxmlformats.org/officeDocument/2006/relationships/hyperlink" TargetMode="External" /><Relationship Id="rId8" Target="https://s-url.co/M_8yAA" Type="http://schemas.openxmlformats.org/officeDocument/2006/relationships/hyperlink" TargetMode="External" /><Relationship Id="rId9" Target="https://s-url.co/3EIzAA" Type="http://schemas.openxmlformats.org/officeDocument/2006/relationships/hyperlink" TargetMode="External" /><Relationship Id="rId10" Target="https://s-url.co/3EIzAA" Type="http://schemas.openxmlformats.org/officeDocument/2006/relationships/hyperlink" TargetMode="External" /><Relationship Id="rId11" Target="header1.xml" Type="http://schemas.openxmlformats.org/officeDocument/2006/relationships/header" /><Relationship Id="rId12" Target="footer2.xml" Type="http://schemas.openxmlformats.org/officeDocument/2006/relationships/footer" /></Relationships>
</file>

<file path=word/_rels/fontTable.xml.rels><?xml version='1.0' encoding='UTF-8' ?><Relationships xmlns="http://schemas.openxmlformats.org/package/2006/relationships"><Relationship Id="rIdb27f9d56-c6a1-c3ee-de59-f35d5ff828bb" Target="fonts/ArimoRegular.ttf" Type="http://schemas.openxmlformats.org/officeDocument/2006/relationships/font" /></Relationships>
</file>

<file path=word/theme/theme1.xml><?xml version="1.0" encoding="utf-8"?>
<a:theme xmlns:a="http://schemas.openxmlformats.org/drawingml/2006/main" name="Office Theme">
  <a:themeElements>
    <a:clrScheme name="Default">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Default">
      <a:majorFont>
        <a:latin typeface="Aptos Display"/>
        <a:ea typeface=""/>
        <a:cs typeface=""/>
        <a:font typeface="ＭＳ ゴシック" script="Jpan"/>
        <a:font typeface="맑은 고딕" script="Hang"/>
        <a:font typeface="宋体" script="Hans"/>
        <a:font typeface="新細明體" script="Hant"/>
        <a:font typeface="Times New Roman" script="Arab"/>
        <a:font typeface="Times New Roman" script="Hebr"/>
        <a:font typeface="Angsana New" script="Thai"/>
        <a:font typeface="Nyala" script="Ethi"/>
        <a:font typeface="Vrinda" script="Beng"/>
        <a:font typeface="Shruti" script="Gujr"/>
        <a:font typeface="MoolBoran" script="Khmr"/>
        <a:font typeface="Tunga" script="Knda"/>
        <a:font typeface="Raavi" script="Guru"/>
        <a:font typeface="Euphemia" script="Cans"/>
        <a:font typeface="Plantagenet Cherokee" script="Cher"/>
        <a:font typeface="Microsoft Yi Baiti" script="Yiii"/>
        <a:font typeface="Microsoft Himalaya" script="Tibt"/>
        <a:font typeface="MV Boli" script="Thaa"/>
        <a:font typeface="Mangal" script="Deva"/>
        <a:font typeface="Gautami" script="Telu"/>
        <a:font typeface="Latha" script="Taml"/>
        <a:font typeface="Estrangelo Edessa" script="Syrc"/>
        <a:font typeface="Kalinga" script="Orya"/>
        <a:font typeface="Kartika" script="Mlym"/>
        <a:font typeface="DokChampa" script="Laoo"/>
        <a:font typeface="Iskoola Pota" script="Sinh"/>
        <a:font typeface="Mongolian Baiti" script="Mong"/>
        <a:font typeface="Times New Roman" script="Viet"/>
        <a:font typeface="Microsoft Uighur" script="Uigh"/>
        <a:font typeface="Sylfaen" script="Geor"/>
      </a:majorFont>
      <a:minorFont>
        <a:latin typeface="Aptos"/>
        <a:ea typeface=""/>
        <a:cs typeface=""/>
        <a:font typeface="ＭＳ 明朝" script="Jpan"/>
        <a:font typeface="맑은 고딕" script="Hang"/>
        <a:font typeface="宋体" script="Hans"/>
        <a:font typeface="新細明體" script="Hant"/>
        <a:font typeface="Arial" script="Arab"/>
        <a:font typeface="Arial" script="Hebr"/>
        <a:font typeface="Cordia New" script="Thai"/>
        <a:font typeface="Nyala" script="Ethi"/>
        <a:font typeface="Vrinda" script="Beng"/>
        <a:font typeface="Shruti" script="Gujr"/>
        <a:font typeface="DaunPenh" script="Khmr"/>
        <a:font typeface="Tunga" script="Knda"/>
        <a:font typeface="Raavi" script="Guru"/>
        <a:font typeface="Euphemia" script="Cans"/>
        <a:font typeface="Plantagenet Cherokee" script="Cher"/>
        <a:font typeface="Microsoft Yi Baiti" script="Yiii"/>
        <a:font typeface="Microsoft Himalaya" script="Tibt"/>
        <a:font typeface="MV Boli" script="Thaa"/>
        <a:font typeface="Mangal" script="Deva"/>
        <a:font typeface="Gautami" script="Telu"/>
        <a:font typeface="Latha" script="Taml"/>
        <a:font typeface="Estrangelo Edessa" script="Syrc"/>
        <a:font typeface="Kalinga" script="Orya"/>
        <a:font typeface="Kartika" script="Mlym"/>
        <a:font typeface="DokChampa" script="Laoo"/>
        <a:font typeface="Iskoola Pota" script="Sinh"/>
        <a:font typeface="Mongolian Baiti" script="Mong"/>
        <a:font typeface="Arial" script="Viet"/>
        <a:font typeface="Microsoft Uighur" script="Uigh"/>
        <a:font typeface="Sylfaen" script="Geo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algn="ctr" cmpd="sng">
          <a:solidFill>
            <a:schemeClr val="phClr">
              <a:shade val="95000"/>
              <a:satMod val="105000"/>
            </a:schemeClr>
          </a:solidFill>
          <a:prstDash val="solid"/>
        </a:ln>
        <a:ln w="25400" cap="flat" algn="ctr" cmpd="sng">
          <a:solidFill>
            <a:schemeClr val="phClr"/>
          </a:solidFill>
          <a:prstDash val="solid"/>
        </a:ln>
        <a:ln w="38100" cap="flat" algn="ctr"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custom.xml><?xml version="1.0" encoding="utf-8"?>
<Properties xmlns="http://schemas.openxmlformats.org/officeDocument/2006/custom-properties" xmlns:vt="http://schemas.openxmlformats.org/officeDocument/2006/docPropsVTypes">
  <property pid="2" fmtid="{D5CDD505-2E9C-101B-9397-08002B2CF9AE}" name="KotlinConversion">
    <vt:lpwstr>1</vt:lpwstr>
  </property>
</Properties>
</file>